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C0D" w:rsidRPr="00551B3F" w:rsidRDefault="00AE5C0D" w:rsidP="00754AD3">
      <w:pPr>
        <w:ind w:left="0" w:firstLine="0"/>
        <w:rPr>
          <w:rFonts w:ascii="Times New Roman" w:hAnsi="Times New Roman" w:cs="Times New Roman"/>
          <w:sz w:val="24"/>
          <w:szCs w:val="24"/>
        </w:rPr>
      </w:pPr>
    </w:p>
    <w:p w:rsidR="00AE5C0D" w:rsidRPr="00551B3F" w:rsidRDefault="00AE5C0D" w:rsidP="00551B3F">
      <w:pPr>
        <w:ind w:left="0" w:firstLine="0"/>
        <w:jc w:val="center"/>
        <w:rPr>
          <w:rFonts w:ascii="Times New Roman" w:hAnsi="Times New Roman" w:cs="Times New Roman"/>
          <w:sz w:val="24"/>
          <w:szCs w:val="24"/>
        </w:rPr>
      </w:pPr>
    </w:p>
    <w:p w:rsidR="00AE5C0D" w:rsidRPr="00551B3F" w:rsidRDefault="00AE5C0D" w:rsidP="00551B3F">
      <w:pPr>
        <w:ind w:left="0" w:firstLine="0"/>
        <w:jc w:val="center"/>
        <w:rPr>
          <w:rFonts w:ascii="Times New Roman" w:hAnsi="Times New Roman" w:cs="Times New Roman"/>
          <w:sz w:val="24"/>
          <w:szCs w:val="24"/>
        </w:rPr>
      </w:pPr>
    </w:p>
    <w:p w:rsidR="00AE5C0D" w:rsidRPr="00551B3F" w:rsidRDefault="00AE5C0D" w:rsidP="00551B3F">
      <w:pPr>
        <w:ind w:left="0" w:firstLine="0"/>
        <w:jc w:val="center"/>
        <w:rPr>
          <w:rFonts w:ascii="Times New Roman" w:hAnsi="Times New Roman" w:cs="Times New Roman"/>
          <w:sz w:val="24"/>
          <w:szCs w:val="24"/>
        </w:rPr>
      </w:pPr>
    </w:p>
    <w:p w:rsidR="00AE5C0D" w:rsidRPr="00551B3F" w:rsidRDefault="00AE5C0D" w:rsidP="00551B3F">
      <w:pPr>
        <w:ind w:left="0" w:firstLine="0"/>
        <w:jc w:val="center"/>
        <w:rPr>
          <w:rFonts w:ascii="Times New Roman" w:hAnsi="Times New Roman" w:cs="Times New Roman"/>
          <w:sz w:val="24"/>
          <w:szCs w:val="24"/>
        </w:rPr>
      </w:pPr>
    </w:p>
    <w:p w:rsidR="00AE5C0D" w:rsidRPr="00551B3F" w:rsidRDefault="00AE5C0D" w:rsidP="00551B3F">
      <w:pPr>
        <w:ind w:left="0" w:firstLine="0"/>
        <w:rPr>
          <w:rFonts w:ascii="Times New Roman" w:hAnsi="Times New Roman" w:cs="Times New Roman"/>
          <w:sz w:val="24"/>
          <w:szCs w:val="24"/>
        </w:rPr>
      </w:pPr>
    </w:p>
    <w:p w:rsidR="00AE5C0D" w:rsidRPr="00551B3F" w:rsidRDefault="00AE5C0D" w:rsidP="00551B3F">
      <w:pPr>
        <w:ind w:left="0" w:firstLine="0"/>
        <w:jc w:val="center"/>
        <w:rPr>
          <w:rFonts w:ascii="Times New Roman" w:hAnsi="Times New Roman" w:cs="Times New Roman"/>
          <w:sz w:val="24"/>
          <w:szCs w:val="24"/>
        </w:rPr>
      </w:pPr>
    </w:p>
    <w:p w:rsidR="00AE5C0D" w:rsidRPr="00551B3F" w:rsidRDefault="00FD4201" w:rsidP="00551B3F">
      <w:pPr>
        <w:ind w:left="0" w:firstLine="0"/>
        <w:jc w:val="center"/>
        <w:rPr>
          <w:rFonts w:ascii="Times New Roman" w:hAnsi="Times New Roman" w:cs="Times New Roman"/>
          <w:sz w:val="24"/>
          <w:szCs w:val="24"/>
        </w:rPr>
      </w:pPr>
      <w:r w:rsidRPr="00551B3F">
        <w:rPr>
          <w:rFonts w:ascii="Times New Roman" w:hAnsi="Times New Roman" w:cs="Times New Roman"/>
          <w:sz w:val="24"/>
          <w:szCs w:val="24"/>
        </w:rPr>
        <w:t>Name</w:t>
      </w:r>
    </w:p>
    <w:p w:rsidR="00AE5C0D" w:rsidRPr="00551B3F" w:rsidRDefault="00FD4201" w:rsidP="00551B3F">
      <w:pPr>
        <w:ind w:left="0" w:firstLine="0"/>
        <w:jc w:val="center"/>
        <w:rPr>
          <w:rFonts w:ascii="Times New Roman" w:hAnsi="Times New Roman" w:cs="Times New Roman"/>
          <w:sz w:val="24"/>
          <w:szCs w:val="24"/>
        </w:rPr>
      </w:pPr>
      <w:r w:rsidRPr="00551B3F">
        <w:rPr>
          <w:rFonts w:ascii="Times New Roman" w:hAnsi="Times New Roman" w:cs="Times New Roman"/>
          <w:sz w:val="24"/>
          <w:szCs w:val="24"/>
        </w:rPr>
        <w:t>Student affiliation</w:t>
      </w:r>
    </w:p>
    <w:p w:rsidR="00AE5C0D" w:rsidRPr="00551B3F" w:rsidRDefault="00FD4201" w:rsidP="00551B3F">
      <w:pPr>
        <w:ind w:left="0" w:firstLine="0"/>
        <w:jc w:val="center"/>
        <w:rPr>
          <w:rFonts w:ascii="Times New Roman" w:hAnsi="Times New Roman" w:cs="Times New Roman"/>
          <w:sz w:val="24"/>
          <w:szCs w:val="24"/>
        </w:rPr>
      </w:pPr>
      <w:r w:rsidRPr="00551B3F">
        <w:rPr>
          <w:rFonts w:ascii="Times New Roman" w:hAnsi="Times New Roman" w:cs="Times New Roman"/>
          <w:sz w:val="24"/>
          <w:szCs w:val="24"/>
        </w:rPr>
        <w:t>Instructor</w:t>
      </w:r>
    </w:p>
    <w:p w:rsidR="00AE5C0D" w:rsidRPr="00551B3F" w:rsidRDefault="00FD4201" w:rsidP="00551B3F">
      <w:pPr>
        <w:ind w:left="0" w:firstLine="0"/>
        <w:jc w:val="center"/>
        <w:rPr>
          <w:rFonts w:ascii="Times New Roman" w:hAnsi="Times New Roman" w:cs="Times New Roman"/>
          <w:sz w:val="24"/>
          <w:szCs w:val="24"/>
        </w:rPr>
      </w:pPr>
      <w:r w:rsidRPr="00551B3F">
        <w:rPr>
          <w:rFonts w:ascii="Times New Roman" w:hAnsi="Times New Roman" w:cs="Times New Roman"/>
          <w:sz w:val="24"/>
          <w:szCs w:val="24"/>
        </w:rPr>
        <w:t>Course</w:t>
      </w:r>
    </w:p>
    <w:p w:rsidR="00AE5C0D" w:rsidRPr="00551B3F" w:rsidRDefault="00FD4201" w:rsidP="00551B3F">
      <w:pPr>
        <w:ind w:left="0" w:firstLine="0"/>
        <w:jc w:val="center"/>
        <w:rPr>
          <w:rFonts w:ascii="Times New Roman" w:hAnsi="Times New Roman" w:cs="Times New Roman"/>
          <w:sz w:val="24"/>
          <w:szCs w:val="24"/>
        </w:rPr>
      </w:pPr>
      <w:r w:rsidRPr="00551B3F">
        <w:rPr>
          <w:rFonts w:ascii="Times New Roman" w:hAnsi="Times New Roman" w:cs="Times New Roman"/>
          <w:sz w:val="24"/>
          <w:szCs w:val="24"/>
        </w:rPr>
        <w:t>Date</w:t>
      </w:r>
    </w:p>
    <w:p w:rsidR="00AE5C0D" w:rsidRPr="00551B3F" w:rsidRDefault="00AE5C0D" w:rsidP="00551B3F">
      <w:pPr>
        <w:ind w:left="0" w:firstLine="0"/>
        <w:rPr>
          <w:rFonts w:ascii="Times New Roman" w:hAnsi="Times New Roman" w:cs="Times New Roman"/>
          <w:sz w:val="24"/>
          <w:szCs w:val="24"/>
        </w:rPr>
      </w:pPr>
    </w:p>
    <w:p w:rsidR="00AE5C0D" w:rsidRPr="00551B3F" w:rsidRDefault="00AE5C0D" w:rsidP="00551B3F">
      <w:pPr>
        <w:jc w:val="center"/>
        <w:rPr>
          <w:rFonts w:ascii="Times New Roman" w:hAnsi="Times New Roman" w:cs="Times New Roman"/>
          <w:b/>
          <w:sz w:val="24"/>
          <w:szCs w:val="24"/>
        </w:rPr>
      </w:pPr>
    </w:p>
    <w:p w:rsidR="00AA2514" w:rsidRPr="00551B3F" w:rsidRDefault="00AA2514" w:rsidP="00551B3F">
      <w:pPr>
        <w:jc w:val="center"/>
        <w:rPr>
          <w:rFonts w:ascii="Times New Roman" w:hAnsi="Times New Roman" w:cs="Times New Roman"/>
          <w:b/>
          <w:sz w:val="24"/>
          <w:szCs w:val="24"/>
        </w:rPr>
      </w:pPr>
    </w:p>
    <w:p w:rsidR="00AA2514" w:rsidRPr="00551B3F" w:rsidRDefault="00AA2514" w:rsidP="00551B3F">
      <w:pPr>
        <w:jc w:val="center"/>
        <w:rPr>
          <w:rFonts w:ascii="Times New Roman" w:hAnsi="Times New Roman" w:cs="Times New Roman"/>
          <w:b/>
          <w:sz w:val="24"/>
          <w:szCs w:val="24"/>
        </w:rPr>
      </w:pPr>
    </w:p>
    <w:p w:rsidR="00AA2514" w:rsidRPr="00551B3F" w:rsidRDefault="00AA2514" w:rsidP="00551B3F">
      <w:pPr>
        <w:jc w:val="center"/>
        <w:rPr>
          <w:rFonts w:ascii="Times New Roman" w:hAnsi="Times New Roman" w:cs="Times New Roman"/>
          <w:b/>
          <w:sz w:val="24"/>
          <w:szCs w:val="24"/>
        </w:rPr>
      </w:pPr>
    </w:p>
    <w:p w:rsidR="00AA2514" w:rsidRPr="00551B3F" w:rsidRDefault="00AA2514" w:rsidP="00551B3F">
      <w:pPr>
        <w:jc w:val="center"/>
        <w:rPr>
          <w:rFonts w:ascii="Times New Roman" w:hAnsi="Times New Roman" w:cs="Times New Roman"/>
          <w:b/>
          <w:sz w:val="24"/>
          <w:szCs w:val="24"/>
        </w:rPr>
      </w:pPr>
    </w:p>
    <w:p w:rsidR="00A21CEB" w:rsidRPr="00551B3F" w:rsidRDefault="00FD4201" w:rsidP="00551B3F">
      <w:pPr>
        <w:jc w:val="center"/>
        <w:rPr>
          <w:rFonts w:ascii="Times New Roman" w:hAnsi="Times New Roman" w:cs="Times New Roman"/>
          <w:b/>
          <w:sz w:val="24"/>
          <w:szCs w:val="24"/>
        </w:rPr>
      </w:pPr>
      <w:r w:rsidRPr="00551B3F">
        <w:rPr>
          <w:rFonts w:ascii="Times New Roman" w:hAnsi="Times New Roman" w:cs="Times New Roman"/>
          <w:b/>
          <w:sz w:val="24"/>
          <w:szCs w:val="24"/>
        </w:rPr>
        <w:lastRenderedPageBreak/>
        <w:t>TASK 1</w:t>
      </w:r>
    </w:p>
    <w:p w:rsidR="00A21CEB" w:rsidRPr="00551B3F" w:rsidRDefault="00FD4201" w:rsidP="00551B3F">
      <w:pPr>
        <w:pStyle w:val="ListParagraph"/>
        <w:numPr>
          <w:ilvl w:val="0"/>
          <w:numId w:val="3"/>
        </w:numPr>
        <w:rPr>
          <w:rFonts w:ascii="Times New Roman" w:hAnsi="Times New Roman" w:cs="Times New Roman"/>
          <w:b/>
          <w:sz w:val="24"/>
          <w:szCs w:val="24"/>
        </w:rPr>
      </w:pPr>
      <w:r w:rsidRPr="00551B3F">
        <w:rPr>
          <w:rFonts w:ascii="Times New Roman" w:hAnsi="Times New Roman" w:cs="Times New Roman"/>
          <w:b/>
          <w:sz w:val="24"/>
          <w:szCs w:val="24"/>
        </w:rPr>
        <w:t>Theoretical perspectives</w:t>
      </w:r>
    </w:p>
    <w:p w:rsidR="004F0F9B"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rPr>
        <w:t xml:space="preserve">There </w:t>
      </w:r>
      <w:r w:rsidR="009A1572" w:rsidRPr="00551B3F">
        <w:rPr>
          <w:rFonts w:ascii="Times New Roman" w:hAnsi="Times New Roman" w:cs="Times New Roman"/>
          <w:sz w:val="24"/>
          <w:szCs w:val="24"/>
        </w:rPr>
        <w:t>are two</w:t>
      </w:r>
      <w:r w:rsidRPr="00551B3F">
        <w:rPr>
          <w:rFonts w:ascii="Times New Roman" w:hAnsi="Times New Roman" w:cs="Times New Roman"/>
          <w:sz w:val="24"/>
          <w:szCs w:val="24"/>
        </w:rPr>
        <w:t xml:space="preserve"> major theoretical perspectives of child learning and development obser</w:t>
      </w:r>
      <w:r w:rsidR="00A2311F" w:rsidRPr="00551B3F">
        <w:rPr>
          <w:rFonts w:ascii="Times New Roman" w:hAnsi="Times New Roman" w:cs="Times New Roman"/>
          <w:sz w:val="24"/>
          <w:szCs w:val="24"/>
        </w:rPr>
        <w:t>ved from the context. These are constructivist/interactionist</w:t>
      </w:r>
      <w:r w:rsidR="009A1572" w:rsidRPr="00551B3F">
        <w:rPr>
          <w:rFonts w:ascii="Times New Roman" w:hAnsi="Times New Roman" w:cs="Times New Roman"/>
          <w:sz w:val="24"/>
          <w:szCs w:val="24"/>
        </w:rPr>
        <w:t xml:space="preserve"> </w:t>
      </w:r>
      <w:r w:rsidR="00A2311F" w:rsidRPr="00551B3F">
        <w:rPr>
          <w:rFonts w:ascii="Times New Roman" w:hAnsi="Times New Roman" w:cs="Times New Roman"/>
          <w:sz w:val="24"/>
          <w:szCs w:val="24"/>
        </w:rPr>
        <w:t xml:space="preserve">and maturationsist.  Maturationsim is a childhood educational </w:t>
      </w:r>
      <w:r w:rsidR="00213A1E">
        <w:rPr>
          <w:rFonts w:ascii="Times New Roman" w:hAnsi="Times New Roman" w:cs="Times New Roman"/>
          <w:sz w:val="24"/>
          <w:szCs w:val="24"/>
        </w:rPr>
        <w:t>theory that perceives children as</w:t>
      </w:r>
      <w:r w:rsidR="00A2311F" w:rsidRPr="00551B3F">
        <w:rPr>
          <w:rFonts w:ascii="Times New Roman" w:hAnsi="Times New Roman" w:cs="Times New Roman"/>
          <w:sz w:val="24"/>
          <w:szCs w:val="24"/>
        </w:rPr>
        <w:t xml:space="preserve"> growing organism</w:t>
      </w:r>
      <w:r w:rsidR="00213A1E">
        <w:rPr>
          <w:rFonts w:ascii="Times New Roman" w:hAnsi="Times New Roman" w:cs="Times New Roman"/>
          <w:sz w:val="24"/>
          <w:szCs w:val="24"/>
        </w:rPr>
        <w:t>s</w:t>
      </w:r>
      <w:r w:rsidR="00A2311F" w:rsidRPr="00551B3F">
        <w:rPr>
          <w:rFonts w:ascii="Times New Roman" w:hAnsi="Times New Roman" w:cs="Times New Roman"/>
          <w:sz w:val="24"/>
          <w:szCs w:val="24"/>
        </w:rPr>
        <w:t xml:space="preserve"> in which knowledge exists. </w:t>
      </w:r>
      <w:r w:rsidR="0092056E" w:rsidRPr="00551B3F">
        <w:rPr>
          <w:rFonts w:ascii="Times New Roman" w:hAnsi="Times New Roman" w:cs="Times New Roman"/>
          <w:sz w:val="24"/>
          <w:szCs w:val="24"/>
        </w:rPr>
        <w:t xml:space="preserve">Based on </w:t>
      </w:r>
      <w:r w:rsidR="0092056E" w:rsidRPr="00551B3F">
        <w:rPr>
          <w:rFonts w:ascii="Times New Roman" w:hAnsi="Times New Roman" w:cs="Times New Roman"/>
          <w:sz w:val="24"/>
          <w:szCs w:val="24"/>
          <w:shd w:val="clear" w:color="auto" w:fill="FFFFFF"/>
        </w:rPr>
        <w:t>Tesar's (2015) article, genetic factors play a significant role in development compared to environmental ones. The child is expected to gain knowledge ''automatically and naturally' from external sources. The maturationsist instructor primarily functions as an observer to determine developmenta</w:t>
      </w:r>
      <w:r w:rsidR="002F5171" w:rsidRPr="00551B3F">
        <w:rPr>
          <w:rFonts w:ascii="Times New Roman" w:hAnsi="Times New Roman" w:cs="Times New Roman"/>
          <w:sz w:val="24"/>
          <w:szCs w:val="24"/>
          <w:shd w:val="clear" w:color="auto" w:fill="FFFFFF"/>
        </w:rPr>
        <w:t xml:space="preserve">l signs and provide a conducive </w:t>
      </w:r>
      <w:r w:rsidR="0092056E" w:rsidRPr="00551B3F">
        <w:rPr>
          <w:rFonts w:ascii="Times New Roman" w:hAnsi="Times New Roman" w:cs="Times New Roman"/>
          <w:sz w:val="24"/>
          <w:szCs w:val="24"/>
          <w:shd w:val="clear" w:color="auto" w:fill="FFFFFF"/>
        </w:rPr>
        <w:t>environment.</w:t>
      </w:r>
      <w:r w:rsidR="00BE3114" w:rsidRPr="00551B3F">
        <w:rPr>
          <w:rFonts w:ascii="Times New Roman" w:hAnsi="Times New Roman" w:cs="Times New Roman"/>
          <w:sz w:val="24"/>
          <w:szCs w:val="24"/>
          <w:shd w:val="clear" w:color="auto" w:fill="FFFFFF"/>
        </w:rPr>
        <w:t xml:space="preserve"> </w:t>
      </w:r>
      <w:r w:rsidR="0092056E" w:rsidRPr="00551B3F">
        <w:rPr>
          <w:rFonts w:ascii="Times New Roman" w:hAnsi="Times New Roman" w:cs="Times New Roman"/>
          <w:sz w:val="24"/>
          <w:szCs w:val="24"/>
          <w:shd w:val="clear" w:color="auto" w:fill="FFFFFF"/>
        </w:rPr>
        <w:t>From our case</w:t>
      </w:r>
      <w:r w:rsidR="002F5171" w:rsidRPr="00551B3F">
        <w:rPr>
          <w:rFonts w:ascii="Times New Roman" w:hAnsi="Times New Roman" w:cs="Times New Roman"/>
          <w:sz w:val="24"/>
          <w:szCs w:val="24"/>
          <w:shd w:val="clear" w:color="auto" w:fill="FFFFFF"/>
        </w:rPr>
        <w:t xml:space="preserve"> study, the lesson takes place at ELC simulated Over two sand areas. Therefore Hinemoa </w:t>
      </w:r>
      <w:r w:rsidR="00BE3114" w:rsidRPr="00551B3F">
        <w:rPr>
          <w:rFonts w:ascii="Times New Roman" w:hAnsi="Times New Roman" w:cs="Times New Roman"/>
          <w:sz w:val="24"/>
          <w:szCs w:val="24"/>
          <w:shd w:val="clear" w:color="auto" w:fill="FFFFFF"/>
        </w:rPr>
        <w:t>and the classmates are</w:t>
      </w:r>
      <w:r w:rsidR="002F5171" w:rsidRPr="00551B3F">
        <w:rPr>
          <w:rFonts w:ascii="Times New Roman" w:hAnsi="Times New Roman" w:cs="Times New Roman"/>
          <w:sz w:val="24"/>
          <w:szCs w:val="24"/>
          <w:shd w:val="clear" w:color="auto" w:fill="FFFFFF"/>
        </w:rPr>
        <w:t xml:space="preserve"> provided with an environment </w:t>
      </w:r>
      <w:r w:rsidR="00BE3114" w:rsidRPr="00551B3F">
        <w:rPr>
          <w:rFonts w:ascii="Times New Roman" w:hAnsi="Times New Roman" w:cs="Times New Roman"/>
          <w:sz w:val="24"/>
          <w:szCs w:val="24"/>
          <w:shd w:val="clear" w:color="auto" w:fill="FFFFFF"/>
        </w:rPr>
        <w:t>that places slight demands on them</w:t>
      </w:r>
      <w:r w:rsidR="002F5171" w:rsidRPr="00551B3F">
        <w:rPr>
          <w:rFonts w:ascii="Times New Roman" w:hAnsi="Times New Roman" w:cs="Times New Roman"/>
          <w:sz w:val="24"/>
          <w:szCs w:val="24"/>
          <w:shd w:val="clear" w:color="auto" w:fill="FFFFFF"/>
        </w:rPr>
        <w:t>. Lev Vygotsky, Jean Piaget, and John Dewey all wrote on the significance of placing developmentally suitable</w:t>
      </w:r>
      <w:r w:rsidR="009A1572" w:rsidRPr="00551B3F">
        <w:rPr>
          <w:rFonts w:ascii="Times New Roman" w:hAnsi="Times New Roman" w:cs="Times New Roman"/>
          <w:sz w:val="24"/>
          <w:szCs w:val="24"/>
          <w:shd w:val="clear" w:color="auto" w:fill="FFFFFF"/>
        </w:rPr>
        <w:t xml:space="preserve"> demand on little kids. </w:t>
      </w:r>
      <w:r w:rsidR="00BE3114" w:rsidRPr="00551B3F">
        <w:rPr>
          <w:rFonts w:ascii="Times New Roman" w:hAnsi="Times New Roman" w:cs="Times New Roman"/>
          <w:sz w:val="24"/>
          <w:szCs w:val="24"/>
          <w:shd w:val="clear" w:color="auto" w:fill="FFFFFF"/>
        </w:rPr>
        <w:t>On the other hand, c</w:t>
      </w:r>
      <w:r w:rsidR="009A1572" w:rsidRPr="00551B3F">
        <w:rPr>
          <w:rFonts w:ascii="Times New Roman" w:hAnsi="Times New Roman" w:cs="Times New Roman"/>
          <w:sz w:val="24"/>
          <w:szCs w:val="24"/>
          <w:shd w:val="clear" w:color="auto" w:fill="FFFFFF"/>
        </w:rPr>
        <w:t xml:space="preserve">onstructivists, commonly known as interactionist's perspective, is a theory explaining knowledge as non-objective, developmental, temporary, internally constructed, and culturally and socially mediated. </w:t>
      </w:r>
      <w:r w:rsidR="005B167F" w:rsidRPr="00551B3F">
        <w:rPr>
          <w:rFonts w:ascii="Times New Roman" w:hAnsi="Times New Roman" w:cs="Times New Roman"/>
          <w:sz w:val="24"/>
          <w:szCs w:val="24"/>
          <w:shd w:val="clear" w:color="auto" w:fill="FFFFFF"/>
        </w:rPr>
        <w:t xml:space="preserve">Constructivists perceive kids as active participants in the process of learning as they interact freely with those around them and the environment. </w:t>
      </w:r>
    </w:p>
    <w:p w:rsidR="00A21CEB"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shd w:val="clear" w:color="auto" w:fill="FFFFFF"/>
        </w:rPr>
        <w:t>As seen from the case study, Hinemoa is included in the teaching process, as she is given a chance to bring her favorite creatures to the sand area. She is also allowed to freely interact with others as she coordinates with James to dig up a hole and fill it with water and later put in the creatures she thinks would be suitable living in the water. She also explains to James why penguins and fish are eligible to be placed in the water and not all creatures as James thought.</w:t>
      </w:r>
      <w:r w:rsidR="00BE3114" w:rsidRPr="00551B3F">
        <w:rPr>
          <w:rFonts w:ascii="Times New Roman" w:hAnsi="Times New Roman" w:cs="Times New Roman"/>
          <w:sz w:val="24"/>
          <w:szCs w:val="24"/>
          <w:shd w:val="clear" w:color="auto" w:fill="FFFFFF"/>
        </w:rPr>
        <w:t xml:space="preserve"> The teacher also provides a meaningful experience for the learner by providing them with a </w:t>
      </w:r>
      <w:r w:rsidR="00BE3114" w:rsidRPr="00551B3F">
        <w:rPr>
          <w:rFonts w:ascii="Times New Roman" w:hAnsi="Times New Roman" w:cs="Times New Roman"/>
          <w:sz w:val="24"/>
          <w:szCs w:val="24"/>
          <w:shd w:val="clear" w:color="auto" w:fill="FFFFFF"/>
        </w:rPr>
        <w:lastRenderedPageBreak/>
        <w:t>conducive environment, guiding them to write words on the sand and huge pieces of paper, putting them on display, and printing off pictures from a computer. The teacher's actions are a crucial part of the constructivist's perspective.</w:t>
      </w:r>
    </w:p>
    <w:p w:rsidR="00A21CEB" w:rsidRPr="00551B3F" w:rsidRDefault="00FD4201" w:rsidP="00551B3F">
      <w:pPr>
        <w:pStyle w:val="ListParagraph"/>
        <w:numPr>
          <w:ilvl w:val="0"/>
          <w:numId w:val="3"/>
        </w:numPr>
        <w:rPr>
          <w:rFonts w:ascii="Times New Roman" w:hAnsi="Times New Roman" w:cs="Times New Roman"/>
          <w:b/>
          <w:sz w:val="24"/>
          <w:szCs w:val="24"/>
        </w:rPr>
      </w:pPr>
      <w:r w:rsidRPr="00551B3F">
        <w:rPr>
          <w:rFonts w:ascii="Times New Roman" w:hAnsi="Times New Roman" w:cs="Times New Roman"/>
          <w:b/>
          <w:sz w:val="24"/>
          <w:szCs w:val="24"/>
        </w:rPr>
        <w:t>Pedagogical knowledge</w:t>
      </w:r>
    </w:p>
    <w:p w:rsidR="004A329A"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shd w:val="clear" w:color="auto" w:fill="FFFFFF"/>
        </w:rPr>
        <w:t xml:space="preserve">Based on OECD (2015), pedagogical knowledge is the teacher's specialized knowledge in facilitating and creating effective learning and teaching environments for each student irrespective of subject matter. Improving learner outcomes greatly depends on improving the quality of teaching. Pedagogical skills include the teacher's </w:t>
      </w:r>
      <w:r w:rsidR="00094B76" w:rsidRPr="00551B3F">
        <w:rPr>
          <w:rFonts w:ascii="Times New Roman" w:hAnsi="Times New Roman" w:cs="Times New Roman"/>
          <w:sz w:val="24"/>
          <w:szCs w:val="24"/>
          <w:shd w:val="clear" w:color="auto" w:fill="FFFFFF"/>
        </w:rPr>
        <w:t xml:space="preserve">capacity to lead, initiate, plan, and develop teaching and Education. Examples of pedagogical knowledge from the case study are seen in how the teacher handles the entire lesson. She first finds a suitable environment that places little demand on the learner (sand areas); she asks them to bring to the place their most exciting creatures and lets them freely interact with the environment and others. She then takes the learners through some information she had shared earlier ad engages them in other activities like rating the names of the creatures on the sand and using a computer to print off pictures of the animals. Pedagogical skills from the case study also include the teacher's ability to relate the teaching to research in </w:t>
      </w:r>
      <w:r w:rsidRPr="00551B3F">
        <w:rPr>
          <w:rFonts w:ascii="Times New Roman" w:hAnsi="Times New Roman" w:cs="Times New Roman"/>
          <w:sz w:val="24"/>
          <w:szCs w:val="24"/>
          <w:shd w:val="clear" w:color="auto" w:fill="FFFFFF"/>
        </w:rPr>
        <w:t>Hinemoa’s</w:t>
      </w:r>
      <w:r w:rsidR="00094B76" w:rsidRPr="00551B3F">
        <w:rPr>
          <w:rFonts w:ascii="Times New Roman" w:hAnsi="Times New Roman" w:cs="Times New Roman"/>
          <w:sz w:val="24"/>
          <w:szCs w:val="24"/>
          <w:shd w:val="clear" w:color="auto" w:fill="FFFFFF"/>
        </w:rPr>
        <w:t xml:space="preserve"> subject of interest</w:t>
      </w:r>
      <w:r w:rsidR="00BF0180" w:rsidRPr="00551B3F">
        <w:rPr>
          <w:rFonts w:ascii="Times New Roman" w:hAnsi="Times New Roman" w:cs="Times New Roman"/>
          <w:sz w:val="24"/>
          <w:szCs w:val="24"/>
          <w:shd w:val="clear" w:color="auto" w:fill="FFFFFF"/>
        </w:rPr>
        <w:t xml:space="preserve"> OECD, (2015)</w:t>
      </w:r>
      <w:r w:rsidR="00094B76" w:rsidRPr="00551B3F">
        <w:rPr>
          <w:rFonts w:ascii="Times New Roman" w:hAnsi="Times New Roman" w:cs="Times New Roman"/>
          <w:sz w:val="24"/>
          <w:szCs w:val="24"/>
          <w:shd w:val="clear" w:color="auto" w:fill="FFFFFF"/>
        </w:rPr>
        <w:t>.</w:t>
      </w:r>
    </w:p>
    <w:p w:rsidR="00A21CEB" w:rsidRPr="00551B3F" w:rsidRDefault="00FD4201" w:rsidP="00551B3F">
      <w:pPr>
        <w:pStyle w:val="ListParagraph"/>
        <w:numPr>
          <w:ilvl w:val="0"/>
          <w:numId w:val="3"/>
        </w:numPr>
        <w:rPr>
          <w:rFonts w:ascii="Times New Roman" w:hAnsi="Times New Roman" w:cs="Times New Roman"/>
          <w:b/>
          <w:sz w:val="24"/>
          <w:szCs w:val="24"/>
        </w:rPr>
      </w:pPr>
      <w:r w:rsidRPr="00551B3F">
        <w:rPr>
          <w:rFonts w:ascii="Times New Roman" w:hAnsi="Times New Roman" w:cs="Times New Roman"/>
          <w:b/>
          <w:sz w:val="24"/>
          <w:szCs w:val="24"/>
        </w:rPr>
        <w:t>Teaching strategies</w:t>
      </w:r>
    </w:p>
    <w:p w:rsidR="00BE3114" w:rsidRPr="00551B3F" w:rsidRDefault="00FD4201" w:rsidP="00551B3F">
      <w:pPr>
        <w:ind w:left="0" w:firstLine="720"/>
        <w:rPr>
          <w:rFonts w:ascii="Times New Roman" w:hAnsi="Times New Roman" w:cs="Times New Roman"/>
          <w:sz w:val="24"/>
          <w:szCs w:val="24"/>
        </w:rPr>
      </w:pPr>
      <w:r w:rsidRPr="00551B3F">
        <w:rPr>
          <w:rFonts w:ascii="Times New Roman" w:hAnsi="Times New Roman" w:cs="Times New Roman"/>
          <w:sz w:val="24"/>
          <w:szCs w:val="24"/>
          <w:shd w:val="clear" w:color="auto" w:fill="FFFFFF"/>
        </w:rPr>
        <w:t>From the case study, the teacher is seen to employ several teaching strategies.</w:t>
      </w:r>
      <w:r w:rsidR="008B6CF9" w:rsidRPr="00551B3F">
        <w:rPr>
          <w:rFonts w:ascii="Times New Roman" w:hAnsi="Times New Roman" w:cs="Times New Roman"/>
          <w:sz w:val="24"/>
          <w:szCs w:val="24"/>
          <w:shd w:val="clear" w:color="auto" w:fill="FFFFFF"/>
        </w:rPr>
        <w:t xml:space="preserve"> First, the instructor uses switch-out activities as a method of teaching. Kids tend to have a brief attention span. To help them stay focused, the teacher opted to change out activities</w:t>
      </w:r>
      <w:r w:rsidR="00A21CEB" w:rsidRPr="00551B3F">
        <w:rPr>
          <w:rFonts w:ascii="Times New Roman" w:hAnsi="Times New Roman" w:cs="Times New Roman"/>
          <w:sz w:val="24"/>
          <w:szCs w:val="24"/>
          <w:shd w:val="clear" w:color="auto" w:fill="FFFFFF"/>
        </w:rPr>
        <w:t xml:space="preserve"> OECD, (2015)</w:t>
      </w:r>
      <w:r w:rsidR="008B6CF9" w:rsidRPr="00551B3F">
        <w:rPr>
          <w:rFonts w:ascii="Times New Roman" w:hAnsi="Times New Roman" w:cs="Times New Roman"/>
          <w:sz w:val="24"/>
          <w:szCs w:val="24"/>
          <w:shd w:val="clear" w:color="auto" w:fill="FFFFFF"/>
        </w:rPr>
        <w:t xml:space="preserve">. The lesson takes place at sand areas where Hinemoa seems quite active. Secondly, the teacher uses visualization as a teaching strategy. Visualization is a unique method to process or summarize </w:t>
      </w:r>
      <w:r w:rsidR="008B6CF9" w:rsidRPr="00551B3F">
        <w:rPr>
          <w:rFonts w:ascii="Times New Roman" w:hAnsi="Times New Roman" w:cs="Times New Roman"/>
          <w:sz w:val="24"/>
          <w:szCs w:val="24"/>
          <w:shd w:val="clear" w:color="auto" w:fill="FFFFFF"/>
        </w:rPr>
        <w:lastRenderedPageBreak/>
        <w:t>information that had been taught earlier. When learners consume information via visual means, it aids them to retain whatever they had learned for a long time. The teacher request</w:t>
      </w:r>
      <w:r w:rsidR="00A21CEB" w:rsidRPr="00551B3F">
        <w:rPr>
          <w:rFonts w:ascii="Times New Roman" w:hAnsi="Times New Roman" w:cs="Times New Roman"/>
          <w:sz w:val="24"/>
          <w:szCs w:val="24"/>
          <w:shd w:val="clear" w:color="auto" w:fill="FFFFFF"/>
        </w:rPr>
        <w:t>s</w:t>
      </w:r>
      <w:r w:rsidR="008B6CF9" w:rsidRPr="00551B3F">
        <w:rPr>
          <w:rFonts w:ascii="Times New Roman" w:hAnsi="Times New Roman" w:cs="Times New Roman"/>
          <w:sz w:val="24"/>
          <w:szCs w:val="24"/>
          <w:shd w:val="clear" w:color="auto" w:fill="FFFFFF"/>
        </w:rPr>
        <w:t xml:space="preserve"> the learner to bring her favorite creatures, which she uses to instill the knowledge on mammals and reptiles. </w:t>
      </w:r>
      <w:r w:rsidR="00A21CEB" w:rsidRPr="00551B3F">
        <w:rPr>
          <w:rFonts w:ascii="Times New Roman" w:hAnsi="Times New Roman" w:cs="Times New Roman"/>
          <w:sz w:val="24"/>
          <w:szCs w:val="24"/>
          <w:shd w:val="clear" w:color="auto" w:fill="FFFFFF"/>
        </w:rPr>
        <w:t xml:space="preserve">Lastly, she uses the technique of symbol/logo labeling. </w:t>
      </w:r>
      <w:r w:rsidR="008B6CF9" w:rsidRPr="00551B3F">
        <w:rPr>
          <w:rFonts w:ascii="Times New Roman" w:hAnsi="Times New Roman" w:cs="Times New Roman"/>
          <w:sz w:val="24"/>
          <w:szCs w:val="24"/>
          <w:shd w:val="clear" w:color="auto" w:fill="FFFFFF"/>
        </w:rPr>
        <w:t>S</w:t>
      </w:r>
      <w:r w:rsidR="00A21CEB" w:rsidRPr="00551B3F">
        <w:rPr>
          <w:rFonts w:ascii="Times New Roman" w:hAnsi="Times New Roman" w:cs="Times New Roman"/>
          <w:sz w:val="24"/>
          <w:szCs w:val="24"/>
          <w:shd w:val="clear" w:color="auto" w:fill="FFFFFF"/>
        </w:rPr>
        <w:t>he</w:t>
      </w:r>
      <w:r w:rsidR="008B6CF9" w:rsidRPr="00551B3F">
        <w:rPr>
          <w:rFonts w:ascii="Times New Roman" w:hAnsi="Times New Roman" w:cs="Times New Roman"/>
          <w:sz w:val="24"/>
          <w:szCs w:val="24"/>
          <w:shd w:val="clear" w:color="auto" w:fill="FFFFFF"/>
        </w:rPr>
        <w:t xml:space="preserve"> makes the learner write names of </w:t>
      </w:r>
      <w:r w:rsidR="00A21CEB" w:rsidRPr="00551B3F">
        <w:rPr>
          <w:rFonts w:ascii="Times New Roman" w:hAnsi="Times New Roman" w:cs="Times New Roman"/>
          <w:sz w:val="24"/>
          <w:szCs w:val="24"/>
          <w:shd w:val="clear" w:color="auto" w:fill="FFFFFF"/>
        </w:rPr>
        <w:t xml:space="preserve">the creatures on sand </w:t>
      </w:r>
      <w:r w:rsidR="008B6CF9" w:rsidRPr="00551B3F">
        <w:rPr>
          <w:rFonts w:ascii="Times New Roman" w:hAnsi="Times New Roman" w:cs="Times New Roman"/>
          <w:sz w:val="24"/>
          <w:szCs w:val="24"/>
          <w:shd w:val="clear" w:color="auto" w:fill="FFFFFF"/>
        </w:rPr>
        <w:t xml:space="preserve">huge papers and </w:t>
      </w:r>
      <w:r w:rsidR="00A21CEB" w:rsidRPr="00551B3F">
        <w:rPr>
          <w:rFonts w:ascii="Times New Roman" w:hAnsi="Times New Roman" w:cs="Times New Roman"/>
          <w:sz w:val="24"/>
          <w:szCs w:val="24"/>
          <w:shd w:val="clear" w:color="auto" w:fill="FFFFFF"/>
        </w:rPr>
        <w:t xml:space="preserve">also involves each learner in </w:t>
      </w:r>
      <w:r w:rsidR="008B6CF9" w:rsidRPr="00551B3F">
        <w:rPr>
          <w:rFonts w:ascii="Times New Roman" w:hAnsi="Times New Roman" w:cs="Times New Roman"/>
          <w:sz w:val="24"/>
          <w:szCs w:val="24"/>
          <w:shd w:val="clear" w:color="auto" w:fill="FFFFFF"/>
        </w:rPr>
        <w:t>print</w:t>
      </w:r>
      <w:r w:rsidR="00A21CEB" w:rsidRPr="00551B3F">
        <w:rPr>
          <w:rFonts w:ascii="Times New Roman" w:hAnsi="Times New Roman" w:cs="Times New Roman"/>
          <w:sz w:val="24"/>
          <w:szCs w:val="24"/>
          <w:shd w:val="clear" w:color="auto" w:fill="FFFFFF"/>
        </w:rPr>
        <w:t>ing the pictures of the animals OECD, (2015).</w:t>
      </w:r>
      <w:r w:rsidR="008B6CF9" w:rsidRPr="00551B3F">
        <w:rPr>
          <w:rFonts w:ascii="Times New Roman" w:hAnsi="Times New Roman" w:cs="Times New Roman"/>
          <w:sz w:val="24"/>
          <w:szCs w:val="24"/>
          <w:shd w:val="clear" w:color="auto" w:fill="FFFFFF"/>
        </w:rPr>
        <w:t xml:space="preserve"> </w:t>
      </w:r>
    </w:p>
    <w:p w:rsidR="00A21CEB" w:rsidRPr="00551B3F" w:rsidRDefault="00FD4201" w:rsidP="00551B3F">
      <w:pPr>
        <w:jc w:val="center"/>
        <w:rPr>
          <w:rFonts w:ascii="Times New Roman" w:hAnsi="Times New Roman" w:cs="Times New Roman"/>
          <w:b/>
          <w:sz w:val="24"/>
          <w:szCs w:val="24"/>
          <w:shd w:val="clear" w:color="auto" w:fill="FFFFFF"/>
        </w:rPr>
      </w:pPr>
      <w:r w:rsidRPr="00551B3F">
        <w:rPr>
          <w:rFonts w:ascii="Times New Roman" w:hAnsi="Times New Roman" w:cs="Times New Roman"/>
          <w:b/>
          <w:sz w:val="24"/>
          <w:szCs w:val="24"/>
          <w:shd w:val="clear" w:color="auto" w:fill="FFFFFF"/>
        </w:rPr>
        <w:t>TASK 2</w:t>
      </w:r>
    </w:p>
    <w:p w:rsidR="0093249C" w:rsidRPr="00551B3F" w:rsidRDefault="00FD4201" w:rsidP="00551B3F">
      <w:pPr>
        <w:ind w:left="0" w:firstLine="720"/>
        <w:rPr>
          <w:rFonts w:ascii="Times New Roman" w:hAnsi="Times New Roman" w:cs="Times New Roman"/>
          <w:i/>
          <w:sz w:val="24"/>
          <w:szCs w:val="24"/>
          <w:shd w:val="clear" w:color="auto" w:fill="FFFFFF"/>
        </w:rPr>
      </w:pPr>
      <w:r w:rsidRPr="00551B3F">
        <w:rPr>
          <w:rFonts w:ascii="Times New Roman" w:hAnsi="Times New Roman" w:cs="Times New Roman"/>
          <w:sz w:val="24"/>
          <w:szCs w:val="24"/>
          <w:shd w:val="clear" w:color="auto" w:fill="FFFFFF"/>
        </w:rPr>
        <w:t>New Zealand's national curriculum primarily focuses on 21</w:t>
      </w:r>
      <w:r w:rsidRPr="00551B3F">
        <w:rPr>
          <w:rFonts w:ascii="Times New Roman" w:hAnsi="Times New Roman" w:cs="Times New Roman"/>
          <w:sz w:val="24"/>
          <w:szCs w:val="24"/>
          <w:shd w:val="clear" w:color="auto" w:fill="FFFFFF"/>
          <w:vertAlign w:val="superscript"/>
        </w:rPr>
        <w:t>st</w:t>
      </w:r>
      <w:r w:rsidRPr="00551B3F">
        <w:rPr>
          <w:rFonts w:ascii="Times New Roman" w:hAnsi="Times New Roman" w:cs="Times New Roman"/>
          <w:sz w:val="24"/>
          <w:szCs w:val="24"/>
          <w:shd w:val="clear" w:color="auto" w:fill="FFFFFF"/>
        </w:rPr>
        <w:t>-century learning, ensuring children are well equipped to engage and contribute to society and the rest of the world. An essential aspect of this is motivating learners to consider important future-focused problems like sustainability. According to Croft (2017)</w:t>
      </w:r>
      <w:r w:rsidR="008B4AF1" w:rsidRPr="00551B3F">
        <w:rPr>
          <w:rFonts w:ascii="Times New Roman" w:hAnsi="Times New Roman" w:cs="Times New Roman"/>
          <w:sz w:val="24"/>
          <w:szCs w:val="24"/>
          <w:shd w:val="clear" w:color="auto" w:fill="FFFFFF"/>
        </w:rPr>
        <w:t>, Education for sustainability, abbreviated as EfS, is an educational approach that mainly aims to develop communities, schools, and learners with the motivation and values to take needed action for sustainability within their communities, their personal lives, and at a global scale, both now and in the future. Based on the article, Education for Sustainability aims to build knowledge and awareness of sustainability issues and create schools and students able to think, innovate, and offer better solutions towards more sustainable patterns of living critically.</w:t>
      </w:r>
      <w:r w:rsidR="00B9765A" w:rsidRPr="00551B3F">
        <w:rPr>
          <w:rFonts w:ascii="Times New Roman" w:hAnsi="Times New Roman" w:cs="Times New Roman"/>
          <w:sz w:val="24"/>
          <w:szCs w:val="24"/>
          <w:shd w:val="clear" w:color="auto" w:fill="FFFFFF"/>
        </w:rPr>
        <w:t xml:space="preserve"> Education for Sustainability (EfS) includes learning about the environment (transportation, ecosystems, land water, etc.), the interactions between human activities and the natural environment, and the replications of these and the actions and choices we may take to change, reduce, or prevent harmful environmental activities. </w:t>
      </w:r>
      <w:r w:rsidR="00A1251A" w:rsidRPr="00551B3F">
        <w:rPr>
          <w:rFonts w:ascii="Times New Roman" w:hAnsi="Times New Roman" w:cs="Times New Roman"/>
          <w:sz w:val="24"/>
          <w:szCs w:val="24"/>
          <w:shd w:val="clear" w:color="auto" w:fill="FFFFFF"/>
        </w:rPr>
        <w:t>Based</w:t>
      </w:r>
      <w:r w:rsidR="00B9765A" w:rsidRPr="00551B3F">
        <w:rPr>
          <w:rFonts w:ascii="Times New Roman" w:hAnsi="Times New Roman" w:cs="Times New Roman"/>
          <w:sz w:val="24"/>
          <w:szCs w:val="24"/>
          <w:shd w:val="clear" w:color="auto" w:fill="FFFFFF"/>
        </w:rPr>
        <w:t xml:space="preserve"> on </w:t>
      </w:r>
      <w:r w:rsidR="00DF08E3" w:rsidRPr="00551B3F">
        <w:rPr>
          <w:rFonts w:ascii="Times New Roman" w:hAnsi="Times New Roman" w:cs="Times New Roman"/>
          <w:sz w:val="24"/>
          <w:szCs w:val="24"/>
          <w:shd w:val="clear" w:color="auto" w:fill="FFFFFF"/>
        </w:rPr>
        <w:t>Reedy (2013)</w:t>
      </w:r>
      <w:r w:rsidR="00B9765A" w:rsidRPr="00551B3F">
        <w:rPr>
          <w:rFonts w:ascii="Times New Roman" w:hAnsi="Times New Roman" w:cs="Times New Roman"/>
          <w:sz w:val="24"/>
          <w:szCs w:val="24"/>
          <w:shd w:val="clear" w:color="auto" w:fill="FFFFFF"/>
        </w:rPr>
        <w:t>, EfS is currently not ma</w:t>
      </w:r>
      <w:r w:rsidR="00A1251A" w:rsidRPr="00551B3F">
        <w:rPr>
          <w:rFonts w:ascii="Times New Roman" w:hAnsi="Times New Roman" w:cs="Times New Roman"/>
          <w:sz w:val="24"/>
          <w:szCs w:val="24"/>
          <w:shd w:val="clear" w:color="auto" w:fill="FFFFFF"/>
        </w:rPr>
        <w:t>ndatory in New Zealand's early childhood sector. T</w:t>
      </w:r>
      <w:r w:rsidR="00A1251A" w:rsidRPr="00551B3F">
        <w:rPr>
          <w:rFonts w:ascii="Times New Roman" w:hAnsi="Times New Roman" w:cs="Times New Roman"/>
          <w:i/>
          <w:sz w:val="24"/>
          <w:szCs w:val="24"/>
          <w:shd w:val="clear" w:color="auto" w:fill="FFFFFF"/>
        </w:rPr>
        <w:t xml:space="preserve">e Whariki heads the industry. </w:t>
      </w:r>
    </w:p>
    <w:p w:rsidR="00144B02"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i/>
          <w:sz w:val="24"/>
          <w:szCs w:val="24"/>
          <w:shd w:val="clear" w:color="auto" w:fill="FFFFFF"/>
        </w:rPr>
        <w:lastRenderedPageBreak/>
        <w:t xml:space="preserve">Te Whariki </w:t>
      </w:r>
      <w:r w:rsidRPr="00551B3F">
        <w:rPr>
          <w:rFonts w:ascii="Times New Roman" w:hAnsi="Times New Roman" w:cs="Times New Roman"/>
          <w:sz w:val="24"/>
          <w:szCs w:val="24"/>
          <w:shd w:val="clear" w:color="auto" w:fill="FFFFFF"/>
        </w:rPr>
        <w:t>continues to have no direct relations to EfS within its goals, strands, and principles.</w:t>
      </w:r>
      <w:r w:rsidR="00E53C19" w:rsidRPr="00551B3F">
        <w:rPr>
          <w:rFonts w:ascii="Times New Roman" w:hAnsi="Times New Roman" w:cs="Times New Roman"/>
          <w:sz w:val="24"/>
          <w:szCs w:val="24"/>
          <w:shd w:val="clear" w:color="auto" w:fill="FFFFFF"/>
        </w:rPr>
        <w:t xml:space="preserve"> Despite being a significant theme throughout the New Zealand Curriculum</w:t>
      </w:r>
      <w:r w:rsidR="003A4725" w:rsidRPr="00551B3F">
        <w:rPr>
          <w:rFonts w:ascii="Times New Roman" w:hAnsi="Times New Roman" w:cs="Times New Roman"/>
          <w:sz w:val="24"/>
          <w:szCs w:val="24"/>
          <w:shd w:val="clear" w:color="auto" w:fill="FFFFFF"/>
        </w:rPr>
        <w:t>, i</w:t>
      </w:r>
      <w:r w:rsidRPr="00551B3F">
        <w:rPr>
          <w:rFonts w:ascii="Times New Roman" w:hAnsi="Times New Roman" w:cs="Times New Roman"/>
          <w:sz w:val="24"/>
          <w:szCs w:val="24"/>
          <w:shd w:val="clear" w:color="auto" w:fill="FFFFFF"/>
        </w:rPr>
        <w:t xml:space="preserve">t has been argued that early childhood instructors may not fully engage in EfS practices due to historical beliefs that providing little kids with experiences in nature is more than enough for them to develop a connection with nature and that kids in early childhood aren't of age to understand the matters of sustainability. Even though Education for Sustainability being non-mandatory in New Zealand, instructors/teachers in early childhood can make EfS part of the curriculum. </w:t>
      </w:r>
      <w:r w:rsidR="00644660" w:rsidRPr="00551B3F">
        <w:rPr>
          <w:rFonts w:ascii="Times New Roman" w:hAnsi="Times New Roman" w:cs="Times New Roman"/>
          <w:sz w:val="24"/>
          <w:szCs w:val="24"/>
          <w:shd w:val="clear" w:color="auto" w:fill="FFFFFF"/>
        </w:rPr>
        <w:t xml:space="preserve">Teachers may start enacting change if they first comprehend the role they play as sustainability leaders within their communities. </w:t>
      </w:r>
      <w:r w:rsidRPr="00551B3F">
        <w:rPr>
          <w:rFonts w:ascii="Times New Roman" w:hAnsi="Times New Roman" w:cs="Times New Roman"/>
          <w:sz w:val="24"/>
          <w:szCs w:val="24"/>
          <w:shd w:val="clear" w:color="auto" w:fill="FFFFFF"/>
        </w:rPr>
        <w:t>Teachers may implement environmental practices such as recycling, composting, worm farming, and gardening</w:t>
      </w:r>
      <w:r w:rsidR="00DF08E3" w:rsidRPr="00551B3F">
        <w:rPr>
          <w:rFonts w:ascii="Times New Roman" w:hAnsi="Times New Roman" w:cs="Times New Roman"/>
          <w:sz w:val="24"/>
          <w:szCs w:val="24"/>
          <w:shd w:val="clear" w:color="auto" w:fill="FFFFFF"/>
        </w:rPr>
        <w:t xml:space="preserve"> (Reedy, 2013)</w:t>
      </w:r>
      <w:r w:rsidRPr="00551B3F">
        <w:rPr>
          <w:rFonts w:ascii="Times New Roman" w:hAnsi="Times New Roman" w:cs="Times New Roman"/>
          <w:sz w:val="24"/>
          <w:szCs w:val="24"/>
          <w:shd w:val="clear" w:color="auto" w:fill="FFFFFF"/>
        </w:rPr>
        <w:t xml:space="preserve">. </w:t>
      </w:r>
    </w:p>
    <w:p w:rsidR="0093249C"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shd w:val="clear" w:color="auto" w:fill="FFFFFF"/>
        </w:rPr>
        <w:t>It has been identified that for Education for sustainability to be productive, its pedagogy requires to be not only defined by constructivist theories. One such pedagogical approach teachers may use the Education 'in</w:t>
      </w:r>
      <w:r w:rsidR="00FD2F13" w:rsidRPr="00551B3F">
        <w:rPr>
          <w:rFonts w:ascii="Times New Roman" w:hAnsi="Times New Roman" w:cs="Times New Roman"/>
          <w:sz w:val="24"/>
          <w:szCs w:val="24"/>
          <w:shd w:val="clear" w:color="auto" w:fill="FFFFFF"/>
        </w:rPr>
        <w:t>,' 'about, and 'for'</w:t>
      </w:r>
      <w:r w:rsidRPr="00551B3F">
        <w:rPr>
          <w:rFonts w:ascii="Times New Roman" w:hAnsi="Times New Roman" w:cs="Times New Roman"/>
          <w:sz w:val="24"/>
          <w:szCs w:val="24"/>
          <w:shd w:val="clear" w:color="auto" w:fill="FFFFFF"/>
        </w:rPr>
        <w:t xml:space="preserve"> the environment. This kind of teaching strategy has the learners engaged in activities </w:t>
      </w:r>
      <w:r w:rsidR="00C828F5" w:rsidRPr="00551B3F">
        <w:rPr>
          <w:rFonts w:ascii="Times New Roman" w:hAnsi="Times New Roman" w:cs="Times New Roman"/>
          <w:sz w:val="24"/>
          <w:szCs w:val="24"/>
          <w:shd w:val="clear" w:color="auto" w:fill="FFFFFF"/>
        </w:rPr>
        <w:t>in the environment.</w:t>
      </w:r>
      <w:r w:rsidR="00FD2F13" w:rsidRPr="00551B3F">
        <w:rPr>
          <w:rFonts w:ascii="Times New Roman" w:hAnsi="Times New Roman" w:cs="Times New Roman"/>
          <w:sz w:val="24"/>
          <w:szCs w:val="24"/>
          <w:shd w:val="clear" w:color="auto" w:fill="FFFFFF"/>
        </w:rPr>
        <w:t xml:space="preserve"> This pedagogical approach covers all the sustainability elements and engages students in experiential learning 'in, for, and about the environment. This pedagogical approach is supported by social constructivist theory, which is known to allow students to learn alongside their acquaintances, develop their beliefs and values, and acquire knowledge while participating in hands-on learning about sustainability and environmental issues.</w:t>
      </w:r>
    </w:p>
    <w:p w:rsidR="00644660"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shd w:val="clear" w:color="auto" w:fill="FFFFFF"/>
        </w:rPr>
        <w:t xml:space="preserve"> Education 'in' environment is a teaching strategy that has learners engaged in activities involving the environment. On the other hand, education 'about' environment has learners gaining skills and knowledge of issues regarding the environment. Lastly, Education for the environment teaches kids how to make changes guided by their accumulated experience and </w:t>
      </w:r>
      <w:r w:rsidRPr="00551B3F">
        <w:rPr>
          <w:rFonts w:ascii="Times New Roman" w:hAnsi="Times New Roman" w:cs="Times New Roman"/>
          <w:sz w:val="24"/>
          <w:szCs w:val="24"/>
          <w:shd w:val="clear" w:color="auto" w:fill="FFFFFF"/>
        </w:rPr>
        <w:lastRenderedPageBreak/>
        <w:t>expertise in the environment. Teachers may apply the above teaching strategies and pedagogical approaches to make EfS part of the integrated curriculum.</w:t>
      </w:r>
    </w:p>
    <w:p w:rsidR="0005401C" w:rsidRPr="00551B3F" w:rsidRDefault="00FD4201" w:rsidP="00551B3F">
      <w:pPr>
        <w:jc w:val="center"/>
        <w:rPr>
          <w:rFonts w:ascii="Times New Roman" w:hAnsi="Times New Roman" w:cs="Times New Roman"/>
          <w:b/>
          <w:sz w:val="24"/>
          <w:szCs w:val="24"/>
          <w:shd w:val="clear" w:color="auto" w:fill="FFFFFF"/>
        </w:rPr>
      </w:pPr>
      <w:r w:rsidRPr="00551B3F">
        <w:rPr>
          <w:rFonts w:ascii="Times New Roman" w:hAnsi="Times New Roman" w:cs="Times New Roman"/>
          <w:b/>
          <w:sz w:val="24"/>
          <w:szCs w:val="24"/>
          <w:shd w:val="clear" w:color="auto" w:fill="FFFFFF"/>
        </w:rPr>
        <w:t>TASK 3</w:t>
      </w:r>
    </w:p>
    <w:p w:rsidR="00666B18"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shd w:val="clear" w:color="auto" w:fill="FFFFFF"/>
        </w:rPr>
        <w:t>Te Whāriki is simply the national early childhood cu</w:t>
      </w:r>
      <w:r w:rsidR="000B69FF">
        <w:rPr>
          <w:rFonts w:ascii="Times New Roman" w:hAnsi="Times New Roman" w:cs="Times New Roman"/>
          <w:sz w:val="24"/>
          <w:szCs w:val="24"/>
          <w:shd w:val="clear" w:color="auto" w:fill="FFFFFF"/>
        </w:rPr>
        <w:t>rriculum of New Zealand</w:t>
      </w:r>
      <w:r w:rsidRPr="00551B3F">
        <w:rPr>
          <w:rFonts w:ascii="Times New Roman" w:hAnsi="Times New Roman" w:cs="Times New Roman"/>
          <w:sz w:val="24"/>
          <w:szCs w:val="24"/>
          <w:shd w:val="clear" w:color="auto" w:fill="FFFFFF"/>
        </w:rPr>
        <w:t xml:space="preserve">. It is a bi-cultural curriculum founded on four fundamental principles informed by a wide range of sources. This approach was introduced to </w:t>
      </w:r>
      <w:r w:rsidR="005E6C0E">
        <w:rPr>
          <w:rFonts w:ascii="Times New Roman" w:hAnsi="Times New Roman" w:cs="Times New Roman"/>
          <w:sz w:val="24"/>
          <w:szCs w:val="24"/>
          <w:shd w:val="clear" w:color="auto" w:fill="FFFFFF"/>
        </w:rPr>
        <w:t>integrate</w:t>
      </w:r>
      <w:r w:rsidRPr="00551B3F">
        <w:rPr>
          <w:rFonts w:ascii="Times New Roman" w:hAnsi="Times New Roman" w:cs="Times New Roman"/>
          <w:sz w:val="24"/>
          <w:szCs w:val="24"/>
          <w:shd w:val="clear" w:color="auto" w:fill="FFFFFF"/>
        </w:rPr>
        <w:t xml:space="preserve"> </w:t>
      </w:r>
      <w:r w:rsidR="005E6C0E">
        <w:rPr>
          <w:rFonts w:ascii="Times New Roman" w:hAnsi="Times New Roman" w:cs="Times New Roman"/>
          <w:sz w:val="24"/>
          <w:szCs w:val="24"/>
          <w:shd w:val="clear" w:color="auto" w:fill="FFFFFF"/>
        </w:rPr>
        <w:t xml:space="preserve">a </w:t>
      </w:r>
      <w:r w:rsidRPr="00551B3F">
        <w:rPr>
          <w:rFonts w:ascii="Times New Roman" w:hAnsi="Times New Roman" w:cs="Times New Roman"/>
          <w:sz w:val="24"/>
          <w:szCs w:val="24"/>
          <w:shd w:val="clear" w:color="auto" w:fill="FFFFFF"/>
        </w:rPr>
        <w:t xml:space="preserve">cross-cultural country and </w:t>
      </w:r>
      <w:r w:rsidR="005E6C0E">
        <w:rPr>
          <w:rFonts w:ascii="Times New Roman" w:hAnsi="Times New Roman" w:cs="Times New Roman"/>
          <w:sz w:val="24"/>
          <w:szCs w:val="24"/>
          <w:shd w:val="clear" w:color="auto" w:fill="FFFFFF"/>
        </w:rPr>
        <w:t>create</w:t>
      </w:r>
      <w:r w:rsidRPr="00551B3F">
        <w:rPr>
          <w:rFonts w:ascii="Times New Roman" w:hAnsi="Times New Roman" w:cs="Times New Roman"/>
          <w:sz w:val="24"/>
          <w:szCs w:val="24"/>
          <w:shd w:val="clear" w:color="auto" w:fill="FFFFFF"/>
        </w:rPr>
        <w:t xml:space="preserve"> a shared curriculum that </w:t>
      </w:r>
      <w:r w:rsidR="005E6C0E">
        <w:rPr>
          <w:rFonts w:ascii="Times New Roman" w:hAnsi="Times New Roman" w:cs="Times New Roman"/>
          <w:sz w:val="24"/>
          <w:szCs w:val="24"/>
          <w:shd w:val="clear" w:color="auto" w:fill="FFFFFF"/>
        </w:rPr>
        <w:t xml:space="preserve">smoothly </w:t>
      </w:r>
      <w:r w:rsidRPr="00551B3F">
        <w:rPr>
          <w:rFonts w:ascii="Times New Roman" w:hAnsi="Times New Roman" w:cs="Times New Roman"/>
          <w:sz w:val="24"/>
          <w:szCs w:val="24"/>
          <w:shd w:val="clear" w:color="auto" w:fill="FFFFFF"/>
        </w:rPr>
        <w:t>embraces Western and Maori ways</w:t>
      </w:r>
      <w:r w:rsidR="00DF08E3" w:rsidRPr="00551B3F">
        <w:rPr>
          <w:rFonts w:ascii="Times New Roman" w:hAnsi="Times New Roman" w:cs="Times New Roman"/>
          <w:sz w:val="24"/>
          <w:szCs w:val="24"/>
          <w:shd w:val="clear" w:color="auto" w:fill="FFFFFF"/>
        </w:rPr>
        <w:t xml:space="preserve"> (Reedy, 2013)</w:t>
      </w:r>
      <w:r w:rsidRPr="00551B3F">
        <w:rPr>
          <w:rFonts w:ascii="Times New Roman" w:hAnsi="Times New Roman" w:cs="Times New Roman"/>
          <w:sz w:val="24"/>
          <w:szCs w:val="24"/>
          <w:shd w:val="clear" w:color="auto" w:fill="FFFFFF"/>
        </w:rPr>
        <w:t xml:space="preserve">. Te Whāriki </w:t>
      </w:r>
      <w:r w:rsidR="005E6C0E">
        <w:rPr>
          <w:rFonts w:ascii="Times New Roman" w:hAnsi="Times New Roman" w:cs="Times New Roman"/>
          <w:sz w:val="24"/>
          <w:szCs w:val="24"/>
          <w:shd w:val="clear" w:color="auto" w:fill="FFFFFF"/>
        </w:rPr>
        <w:t>perceives</w:t>
      </w:r>
      <w:r w:rsidRPr="00551B3F">
        <w:rPr>
          <w:rFonts w:ascii="Times New Roman" w:hAnsi="Times New Roman" w:cs="Times New Roman"/>
          <w:sz w:val="24"/>
          <w:szCs w:val="24"/>
          <w:shd w:val="clear" w:color="auto" w:fill="FFFFFF"/>
        </w:rPr>
        <w:t xml:space="preserve"> kids as confident and competent communicators and </w:t>
      </w:r>
      <w:r w:rsidR="005E6C0E">
        <w:rPr>
          <w:rFonts w:ascii="Times New Roman" w:hAnsi="Times New Roman" w:cs="Times New Roman"/>
          <w:sz w:val="24"/>
          <w:szCs w:val="24"/>
          <w:shd w:val="clear" w:color="auto" w:fill="FFFFFF"/>
        </w:rPr>
        <w:t>students</w:t>
      </w:r>
      <w:r w:rsidRPr="00551B3F">
        <w:rPr>
          <w:rFonts w:ascii="Times New Roman" w:hAnsi="Times New Roman" w:cs="Times New Roman"/>
          <w:sz w:val="24"/>
          <w:szCs w:val="24"/>
          <w:shd w:val="clear" w:color="auto" w:fill="FFFFFF"/>
        </w:rPr>
        <w:t xml:space="preserve"> making them valued society members. </w:t>
      </w:r>
      <w:r w:rsidR="00733AB4" w:rsidRPr="00551B3F">
        <w:rPr>
          <w:rFonts w:ascii="Times New Roman" w:hAnsi="Times New Roman" w:cs="Times New Roman"/>
          <w:sz w:val="24"/>
          <w:szCs w:val="24"/>
          <w:shd w:val="clear" w:color="auto" w:fill="FFFFFF"/>
        </w:rPr>
        <w:t xml:space="preserve">Te Whāriki is considered a valuable tool for kaiako in ensuring that society focuses on helping kids develop and learn. The approach sets out expectations, goals, and required capabilities for supporting kids' development and learning and learning outcomes to aid teachers in their evaluation and planning to promote kid's understanding. </w:t>
      </w:r>
    </w:p>
    <w:p w:rsidR="00142EFA"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shd w:val="clear" w:color="auto" w:fill="FFFFFF"/>
        </w:rPr>
        <w:t>The dispositional basis and learning outcomes of Te Whāriki encourages instructors to ensure that they primarily focus on ensuring that kids develop life-long knowledge and skills that promote learning in the future. Instead of taking a structured one size fits approach to learning, instructors/teachers are encouraged to see the learner as an individual and consider each kid's learning and life. This approach functions to ensure that learning promotes further learning</w:t>
      </w:r>
      <w:r w:rsidR="006034DD" w:rsidRPr="00551B3F">
        <w:rPr>
          <w:rFonts w:ascii="Times New Roman" w:hAnsi="Times New Roman" w:cs="Times New Roman"/>
          <w:sz w:val="24"/>
          <w:szCs w:val="24"/>
          <w:shd w:val="clear" w:color="auto" w:fill="FFFFFF"/>
        </w:rPr>
        <w:t xml:space="preserve"> </w:t>
      </w:r>
      <w:r w:rsidR="006034DD" w:rsidRPr="00551B3F">
        <w:rPr>
          <w:rFonts w:ascii="Times New Roman" w:hAnsi="Times New Roman" w:cs="Times New Roman"/>
          <w:sz w:val="24"/>
          <w:szCs w:val="24"/>
        </w:rPr>
        <w:t>(Ministry of Education, 2017)</w:t>
      </w:r>
      <w:r w:rsidRPr="00551B3F">
        <w:rPr>
          <w:rFonts w:ascii="Times New Roman" w:hAnsi="Times New Roman" w:cs="Times New Roman"/>
          <w:sz w:val="24"/>
          <w:szCs w:val="24"/>
          <w:shd w:val="clear" w:color="auto" w:fill="FFFFFF"/>
        </w:rPr>
        <w:t>. Te Whāriki spells consistency in the way students are taught. This is essential as it ensures that a student transitions in and out of services; instructors have a role of unifying across these services to ensure that all kids receive similar levels of early childhood education.</w:t>
      </w:r>
    </w:p>
    <w:p w:rsidR="00142EFA" w:rsidRPr="00551B3F" w:rsidRDefault="00E47B2B"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shd w:val="clear" w:color="auto" w:fill="FFFFFF"/>
        </w:rPr>
        <w:lastRenderedPageBreak/>
        <w:t>To summarize the whole paragraph, Te Whāriki generally emphasizes that</w:t>
      </w:r>
      <w:r w:rsidR="00852C72">
        <w:rPr>
          <w:rFonts w:ascii="Times New Roman" w:hAnsi="Times New Roman" w:cs="Times New Roman"/>
          <w:sz w:val="24"/>
          <w:szCs w:val="24"/>
          <w:shd w:val="clear" w:color="auto" w:fill="FFFFFF"/>
        </w:rPr>
        <w:t xml:space="preserve"> all kids growing in NZ</w:t>
      </w:r>
      <w:r w:rsidRPr="00551B3F">
        <w:rPr>
          <w:rFonts w:ascii="Times New Roman" w:hAnsi="Times New Roman" w:cs="Times New Roman"/>
          <w:sz w:val="24"/>
          <w:szCs w:val="24"/>
          <w:shd w:val="clear" w:color="auto" w:fill="FFFFFF"/>
        </w:rPr>
        <w:t xml:space="preserve"> are confident and competent learners </w:t>
      </w:r>
      <w:r w:rsidR="00852C72">
        <w:rPr>
          <w:rFonts w:ascii="Times New Roman" w:hAnsi="Times New Roman" w:cs="Times New Roman"/>
          <w:sz w:val="24"/>
          <w:szCs w:val="24"/>
          <w:shd w:val="clear" w:color="auto" w:fill="FFFFFF"/>
        </w:rPr>
        <w:t>who are firm in their culture, language, or/and</w:t>
      </w:r>
      <w:r w:rsidRPr="00551B3F">
        <w:rPr>
          <w:rFonts w:ascii="Times New Roman" w:hAnsi="Times New Roman" w:cs="Times New Roman"/>
          <w:sz w:val="24"/>
          <w:szCs w:val="24"/>
          <w:shd w:val="clear" w:color="auto" w:fill="FFFFFF"/>
        </w:rPr>
        <w:t xml:space="preserve"> identity. It stresses New Zealand’s multicultural present, bicultural foundation, and the shared future being created.</w:t>
      </w:r>
      <w:r w:rsidR="00DF08E3" w:rsidRPr="00551B3F">
        <w:rPr>
          <w:rFonts w:ascii="Times New Roman" w:hAnsi="Times New Roman" w:cs="Times New Roman"/>
          <w:sz w:val="24"/>
          <w:szCs w:val="24"/>
          <w:shd w:val="clear" w:color="auto" w:fill="FFFFFF"/>
        </w:rPr>
        <w:t xml:space="preserve"> The approach motivates kids to learn in their unique ways</w:t>
      </w:r>
      <w:r w:rsidR="009F4668">
        <w:rPr>
          <w:rFonts w:ascii="Times New Roman" w:hAnsi="Times New Roman" w:cs="Times New Roman"/>
          <w:sz w:val="24"/>
          <w:szCs w:val="24"/>
          <w:shd w:val="clear" w:color="auto" w:fill="FFFFFF"/>
        </w:rPr>
        <w:t xml:space="preserve"> and methods</w:t>
      </w:r>
      <w:r w:rsidR="00DF08E3" w:rsidRPr="00551B3F">
        <w:rPr>
          <w:rFonts w:ascii="Times New Roman" w:hAnsi="Times New Roman" w:cs="Times New Roman"/>
          <w:sz w:val="24"/>
          <w:szCs w:val="24"/>
          <w:shd w:val="clear" w:color="auto" w:fill="FFFFFF"/>
        </w:rPr>
        <w:t xml:space="preserve">, supported by grown-ups who know the children well and have </w:t>
      </w:r>
      <w:r w:rsidR="009F4668">
        <w:rPr>
          <w:rFonts w:ascii="Times New Roman" w:hAnsi="Times New Roman" w:cs="Times New Roman"/>
          <w:sz w:val="24"/>
          <w:szCs w:val="24"/>
          <w:shd w:val="clear" w:color="auto" w:fill="FFFFFF"/>
        </w:rPr>
        <w:t xml:space="preserve">all </w:t>
      </w:r>
      <w:r w:rsidR="00DF08E3" w:rsidRPr="00551B3F">
        <w:rPr>
          <w:rFonts w:ascii="Times New Roman" w:hAnsi="Times New Roman" w:cs="Times New Roman"/>
          <w:sz w:val="24"/>
          <w:szCs w:val="24"/>
          <w:shd w:val="clear" w:color="auto" w:fill="FFFFFF"/>
        </w:rPr>
        <w:t>their best interests at heart, such as parents and teachers</w:t>
      </w:r>
      <w:r w:rsidR="006034DD" w:rsidRPr="00551B3F">
        <w:rPr>
          <w:rFonts w:ascii="Times New Roman" w:hAnsi="Times New Roman" w:cs="Times New Roman"/>
          <w:sz w:val="24"/>
          <w:szCs w:val="24"/>
          <w:shd w:val="clear" w:color="auto" w:fill="FFFFFF"/>
        </w:rPr>
        <w:t xml:space="preserve"> </w:t>
      </w:r>
      <w:r w:rsidR="006034DD" w:rsidRPr="00551B3F">
        <w:rPr>
          <w:rFonts w:ascii="Times New Roman" w:hAnsi="Times New Roman" w:cs="Times New Roman"/>
          <w:sz w:val="24"/>
          <w:szCs w:val="24"/>
        </w:rPr>
        <w:t xml:space="preserve">(Ministry of Education, </w:t>
      </w:r>
      <w:r w:rsidR="00666B18" w:rsidRPr="00551B3F">
        <w:rPr>
          <w:rFonts w:ascii="Times New Roman" w:hAnsi="Times New Roman" w:cs="Times New Roman"/>
          <w:sz w:val="24"/>
          <w:szCs w:val="24"/>
        </w:rPr>
        <w:t xml:space="preserve">(MoE) </w:t>
      </w:r>
      <w:r w:rsidR="006034DD" w:rsidRPr="00551B3F">
        <w:rPr>
          <w:rFonts w:ascii="Times New Roman" w:hAnsi="Times New Roman" w:cs="Times New Roman"/>
          <w:sz w:val="24"/>
          <w:szCs w:val="24"/>
        </w:rPr>
        <w:t>2017)</w:t>
      </w:r>
      <w:r w:rsidR="00DF08E3" w:rsidRPr="00551B3F">
        <w:rPr>
          <w:rFonts w:ascii="Times New Roman" w:hAnsi="Times New Roman" w:cs="Times New Roman"/>
          <w:sz w:val="24"/>
          <w:szCs w:val="24"/>
          <w:shd w:val="clear" w:color="auto" w:fill="FFFFFF"/>
        </w:rPr>
        <w:t>.</w:t>
      </w:r>
    </w:p>
    <w:p w:rsidR="007D0609" w:rsidRPr="00551B3F" w:rsidRDefault="00FD4201" w:rsidP="00551B3F">
      <w:pPr>
        <w:ind w:left="0" w:firstLine="720"/>
        <w:rPr>
          <w:rFonts w:ascii="Times New Roman" w:hAnsi="Times New Roman" w:cs="Times New Roman"/>
          <w:sz w:val="24"/>
          <w:szCs w:val="24"/>
        </w:rPr>
      </w:pPr>
      <w:r w:rsidRPr="00551B3F">
        <w:rPr>
          <w:rFonts w:ascii="Times New Roman" w:hAnsi="Times New Roman" w:cs="Times New Roman"/>
          <w:sz w:val="24"/>
          <w:szCs w:val="24"/>
          <w:shd w:val="clear" w:color="auto" w:fill="FFFFFF"/>
        </w:rPr>
        <w:t>Early childhood curriculum documents internationally often underemphasize or neglect subject content knowledge. Accordingly, Te Whāriki does not also emphasize subjects. As mentioned earlier, Te Whāriki has a comprehensive definition of curriculum. Associated with a very integrated and holistic approach, the system leaves teachers/instructors unclear about what kind of ideational knowledge is suitable for little kids and how to teach it. In ECE,</w:t>
      </w:r>
      <w:r w:rsidR="004351DB" w:rsidRPr="00551B3F">
        <w:rPr>
          <w:rFonts w:ascii="Times New Roman" w:hAnsi="Times New Roman" w:cs="Times New Roman"/>
          <w:sz w:val="24"/>
          <w:szCs w:val="24"/>
          <w:shd w:val="clear" w:color="auto" w:fill="FFFFFF"/>
        </w:rPr>
        <w:t xml:space="preserve"> identifying individual aspects of science, technology, mathematics, and information communication technology may be relatively easy. Kids are naturally eccentric</w:t>
      </w:r>
      <w:r w:rsidR="00AA08A6">
        <w:rPr>
          <w:rFonts w:ascii="Times New Roman" w:hAnsi="Times New Roman" w:cs="Times New Roman"/>
          <w:sz w:val="24"/>
          <w:szCs w:val="24"/>
          <w:shd w:val="clear" w:color="auto" w:fill="FFFFFF"/>
        </w:rPr>
        <w:t xml:space="preserve"> and start exploring</w:t>
      </w:r>
      <w:r w:rsidR="004351DB" w:rsidRPr="00551B3F">
        <w:rPr>
          <w:rFonts w:ascii="Times New Roman" w:hAnsi="Times New Roman" w:cs="Times New Roman"/>
          <w:sz w:val="24"/>
          <w:szCs w:val="24"/>
          <w:shd w:val="clear" w:color="auto" w:fill="FFFFFF"/>
        </w:rPr>
        <w:t xml:space="preserve"> the universe </w:t>
      </w:r>
      <w:r w:rsidR="00AA08A6">
        <w:rPr>
          <w:rFonts w:ascii="Times New Roman" w:hAnsi="Times New Roman" w:cs="Times New Roman"/>
          <w:sz w:val="24"/>
          <w:szCs w:val="24"/>
          <w:shd w:val="clear" w:color="auto" w:fill="FFFFFF"/>
        </w:rPr>
        <w:t>right from infancy, coming up with</w:t>
      </w:r>
      <w:r w:rsidR="004351DB" w:rsidRPr="00551B3F">
        <w:rPr>
          <w:rFonts w:ascii="Times New Roman" w:hAnsi="Times New Roman" w:cs="Times New Roman"/>
          <w:sz w:val="24"/>
          <w:szCs w:val="24"/>
          <w:shd w:val="clear" w:color="auto" w:fill="FFFFFF"/>
        </w:rPr>
        <w:t xml:space="preserve"> their theories </w:t>
      </w:r>
      <w:r w:rsidR="00AA08A6">
        <w:rPr>
          <w:rFonts w:ascii="Times New Roman" w:hAnsi="Times New Roman" w:cs="Times New Roman"/>
          <w:sz w:val="24"/>
          <w:szCs w:val="24"/>
          <w:shd w:val="clear" w:color="auto" w:fill="FFFFFF"/>
        </w:rPr>
        <w:t xml:space="preserve">of </w:t>
      </w:r>
      <w:r w:rsidR="004351DB" w:rsidRPr="00551B3F">
        <w:rPr>
          <w:rFonts w:ascii="Times New Roman" w:hAnsi="Times New Roman" w:cs="Times New Roman"/>
          <w:sz w:val="24"/>
          <w:szCs w:val="24"/>
          <w:shd w:val="clear" w:color="auto" w:fill="FFFFFF"/>
        </w:rPr>
        <w:t xml:space="preserve">how the universe </w:t>
      </w:r>
      <w:r w:rsidR="00AA08A6">
        <w:rPr>
          <w:rFonts w:ascii="Times New Roman" w:hAnsi="Times New Roman" w:cs="Times New Roman"/>
          <w:sz w:val="24"/>
          <w:szCs w:val="24"/>
          <w:shd w:val="clear" w:color="auto" w:fill="FFFFFF"/>
        </w:rPr>
        <w:t>works via the things, places, or people they often come to contact with</w:t>
      </w:r>
      <w:r w:rsidR="004351DB" w:rsidRPr="00551B3F">
        <w:rPr>
          <w:rFonts w:ascii="Times New Roman" w:hAnsi="Times New Roman" w:cs="Times New Roman"/>
          <w:sz w:val="24"/>
          <w:szCs w:val="24"/>
          <w:shd w:val="clear" w:color="auto" w:fill="FFFFFF"/>
        </w:rPr>
        <w:t xml:space="preserve">. </w:t>
      </w:r>
      <w:r w:rsidR="00AA08A6">
        <w:rPr>
          <w:rFonts w:ascii="Times New Roman" w:hAnsi="Times New Roman" w:cs="Times New Roman"/>
          <w:sz w:val="24"/>
          <w:szCs w:val="24"/>
          <w:shd w:val="clear" w:color="auto" w:fill="FFFFFF"/>
        </w:rPr>
        <w:t>With</w:t>
      </w:r>
      <w:r w:rsidR="004351DB" w:rsidRPr="00551B3F">
        <w:rPr>
          <w:rFonts w:ascii="Times New Roman" w:hAnsi="Times New Roman" w:cs="Times New Roman"/>
          <w:sz w:val="24"/>
          <w:szCs w:val="24"/>
          <w:shd w:val="clear" w:color="auto" w:fill="FFFFFF"/>
        </w:rPr>
        <w:t xml:space="preserve"> t</w:t>
      </w:r>
      <w:r w:rsidR="00AA08A6">
        <w:rPr>
          <w:rFonts w:ascii="Times New Roman" w:hAnsi="Times New Roman" w:cs="Times New Roman"/>
          <w:sz w:val="24"/>
          <w:szCs w:val="24"/>
          <w:shd w:val="clear" w:color="auto" w:fill="FFFFFF"/>
        </w:rPr>
        <w:t>his sense, children are natural-</w:t>
      </w:r>
      <w:r w:rsidR="004351DB" w:rsidRPr="00551B3F">
        <w:rPr>
          <w:rFonts w:ascii="Times New Roman" w:hAnsi="Times New Roman" w:cs="Times New Roman"/>
          <w:sz w:val="24"/>
          <w:szCs w:val="24"/>
          <w:shd w:val="clear" w:color="auto" w:fill="FFFFFF"/>
        </w:rPr>
        <w:t>born scientists, experimen</w:t>
      </w:r>
      <w:r w:rsidR="00CD3983">
        <w:rPr>
          <w:rFonts w:ascii="Times New Roman" w:hAnsi="Times New Roman" w:cs="Times New Roman"/>
          <w:sz w:val="24"/>
          <w:szCs w:val="24"/>
          <w:shd w:val="clear" w:color="auto" w:fill="FFFFFF"/>
        </w:rPr>
        <w:t>ting, exploring, questioning, or</w:t>
      </w:r>
      <w:r w:rsidR="004351DB" w:rsidRPr="00551B3F">
        <w:rPr>
          <w:rFonts w:ascii="Times New Roman" w:hAnsi="Times New Roman" w:cs="Times New Roman"/>
          <w:sz w:val="24"/>
          <w:szCs w:val="24"/>
          <w:shd w:val="clear" w:color="auto" w:fill="FFFFFF"/>
        </w:rPr>
        <w:t xml:space="preserve"> investigating. As they keep on studying, they are most of the time confronted with simple mathematical and scientific concepts like learning about time, space, weight, numbers, quantity motion, force, and gravity through play (MoE, 2017).</w:t>
      </w:r>
      <w:r w:rsidRPr="00551B3F">
        <w:rPr>
          <w:rFonts w:ascii="Times New Roman" w:hAnsi="Times New Roman" w:cs="Times New Roman"/>
          <w:sz w:val="24"/>
          <w:szCs w:val="24"/>
          <w:shd w:val="clear" w:color="auto" w:fill="FFFFFF"/>
        </w:rPr>
        <w:t xml:space="preserve"> </w:t>
      </w:r>
      <w:r w:rsidR="00681A0D" w:rsidRPr="00551B3F">
        <w:rPr>
          <w:rFonts w:ascii="Times New Roman" w:hAnsi="Times New Roman" w:cs="Times New Roman"/>
          <w:sz w:val="24"/>
          <w:szCs w:val="24"/>
        </w:rPr>
        <w:t>Mathematics, engineering, technology, and science, basically known as STEM, are essential for all kids.</w:t>
      </w:r>
    </w:p>
    <w:p w:rsidR="00A2311F" w:rsidRPr="00551B3F" w:rsidRDefault="00FD4201" w:rsidP="00551B3F">
      <w:pPr>
        <w:ind w:left="0" w:firstLine="720"/>
        <w:rPr>
          <w:rFonts w:ascii="Times New Roman" w:hAnsi="Times New Roman" w:cs="Times New Roman"/>
          <w:sz w:val="24"/>
          <w:szCs w:val="24"/>
          <w:shd w:val="clear" w:color="auto" w:fill="FFFFFF"/>
        </w:rPr>
      </w:pPr>
      <w:r w:rsidRPr="00551B3F">
        <w:rPr>
          <w:rFonts w:ascii="Times New Roman" w:hAnsi="Times New Roman" w:cs="Times New Roman"/>
          <w:sz w:val="24"/>
          <w:szCs w:val="24"/>
        </w:rPr>
        <w:t xml:space="preserve">According to MoE (2017), mathematics is the exploration and children's use of relationships and patterns in quantities, time, and space. </w:t>
      </w:r>
      <w:r w:rsidR="00803E0A" w:rsidRPr="00551B3F">
        <w:rPr>
          <w:rFonts w:ascii="Times New Roman" w:hAnsi="Times New Roman" w:cs="Times New Roman"/>
          <w:sz w:val="24"/>
          <w:szCs w:val="24"/>
        </w:rPr>
        <w:t xml:space="preserve">Mathematics concepts in childhood aid kids in developing critical reasoning and thinking skills early on. Young children start to explore </w:t>
      </w:r>
      <w:r w:rsidR="00803E0A" w:rsidRPr="00551B3F">
        <w:rPr>
          <w:rFonts w:ascii="Times New Roman" w:hAnsi="Times New Roman" w:cs="Times New Roman"/>
          <w:sz w:val="24"/>
          <w:szCs w:val="24"/>
        </w:rPr>
        <w:lastRenderedPageBreak/>
        <w:t xml:space="preserve">shapes and patterns, count objects, and compare sizes. </w:t>
      </w:r>
      <w:r w:rsidR="0050132D" w:rsidRPr="00551B3F">
        <w:rPr>
          <w:rFonts w:ascii="Times New Roman" w:hAnsi="Times New Roman" w:cs="Times New Roman"/>
          <w:sz w:val="24"/>
          <w:szCs w:val="24"/>
        </w:rPr>
        <w:t>Young children typically learn mathematical concepts such as counting, addition and subtraction, data and measurement, simple geometry, etc. daises by instructors using mathematical language informally but intentionally as the kids play. Based on my experience as a mathematics teacher for young children, learning takes place naturally in kid's play, and a teacher or project-focused need not lead it. Young kids also add mathematics language when they are engaged in their day-to-day activities together.</w:t>
      </w:r>
    </w:p>
    <w:p w:rsidR="00430CBF" w:rsidRPr="00551B3F" w:rsidRDefault="00FD4201" w:rsidP="00551B3F">
      <w:pPr>
        <w:ind w:left="0" w:firstLine="720"/>
        <w:rPr>
          <w:rFonts w:ascii="Times New Roman" w:hAnsi="Times New Roman" w:cs="Times New Roman"/>
          <w:sz w:val="24"/>
          <w:szCs w:val="24"/>
        </w:rPr>
      </w:pPr>
      <w:r w:rsidRPr="00551B3F">
        <w:rPr>
          <w:rFonts w:ascii="Times New Roman" w:hAnsi="Times New Roman" w:cs="Times New Roman"/>
          <w:sz w:val="24"/>
          <w:szCs w:val="24"/>
        </w:rPr>
        <w:t xml:space="preserve">Science is described </w:t>
      </w:r>
      <w:r w:rsidR="007D51DC">
        <w:rPr>
          <w:rFonts w:ascii="Times New Roman" w:hAnsi="Times New Roman" w:cs="Times New Roman"/>
          <w:sz w:val="24"/>
          <w:szCs w:val="24"/>
        </w:rPr>
        <w:t xml:space="preserve">as </w:t>
      </w:r>
      <w:r w:rsidRPr="00551B3F">
        <w:rPr>
          <w:rFonts w:ascii="Times New Roman" w:hAnsi="Times New Roman" w:cs="Times New Roman"/>
          <w:sz w:val="24"/>
          <w:szCs w:val="24"/>
        </w:rPr>
        <w:t xml:space="preserve">way of explaining, understanding, </w:t>
      </w:r>
      <w:r w:rsidR="007D51DC">
        <w:rPr>
          <w:rFonts w:ascii="Times New Roman" w:hAnsi="Times New Roman" w:cs="Times New Roman"/>
          <w:sz w:val="24"/>
          <w:szCs w:val="24"/>
        </w:rPr>
        <w:t xml:space="preserve">or investigating our physical and </w:t>
      </w:r>
      <w:r w:rsidRPr="00551B3F">
        <w:rPr>
          <w:rFonts w:ascii="Times New Roman" w:hAnsi="Times New Roman" w:cs="Times New Roman"/>
          <w:sz w:val="24"/>
          <w:szCs w:val="24"/>
        </w:rPr>
        <w:t>natural</w:t>
      </w:r>
      <w:r w:rsidR="007D51DC">
        <w:rPr>
          <w:rFonts w:ascii="Times New Roman" w:hAnsi="Times New Roman" w:cs="Times New Roman"/>
          <w:sz w:val="24"/>
          <w:szCs w:val="24"/>
        </w:rPr>
        <w:t xml:space="preserve"> world, or the </w:t>
      </w:r>
      <w:r w:rsidRPr="00551B3F">
        <w:rPr>
          <w:rFonts w:ascii="Times New Roman" w:hAnsi="Times New Roman" w:cs="Times New Roman"/>
          <w:sz w:val="24"/>
          <w:szCs w:val="24"/>
        </w:rPr>
        <w:t>universe</w:t>
      </w:r>
      <w:r w:rsidR="007D51DC">
        <w:rPr>
          <w:rFonts w:ascii="Times New Roman" w:hAnsi="Times New Roman" w:cs="Times New Roman"/>
          <w:sz w:val="24"/>
          <w:szCs w:val="24"/>
        </w:rPr>
        <w:t xml:space="preserve"> at large</w:t>
      </w:r>
      <w:r w:rsidRPr="00551B3F">
        <w:rPr>
          <w:rFonts w:ascii="Times New Roman" w:hAnsi="Times New Roman" w:cs="Times New Roman"/>
          <w:sz w:val="24"/>
          <w:szCs w:val="24"/>
        </w:rPr>
        <w:t>. It involves testing and generating ideas, putting together evidence</w:t>
      </w:r>
      <w:r w:rsidR="007D51DC">
        <w:rPr>
          <w:rFonts w:ascii="Times New Roman" w:hAnsi="Times New Roman" w:cs="Times New Roman"/>
          <w:sz w:val="24"/>
          <w:szCs w:val="24"/>
        </w:rPr>
        <w:t xml:space="preserve"> gathered</w:t>
      </w:r>
      <w:r w:rsidRPr="00551B3F">
        <w:rPr>
          <w:rFonts w:ascii="Times New Roman" w:hAnsi="Times New Roman" w:cs="Times New Roman"/>
          <w:sz w:val="24"/>
          <w:szCs w:val="24"/>
        </w:rPr>
        <w:t xml:space="preserve">, including by carrying out investigations, making observations, debating with others, communicating, and modeling so as to develop scientific explanations, understandings, and knowledge (MoE, 2007). Kids getting into pre-schools already have some substantial knowledge of the universe, much of which is implicit. Based on my experience, young kids, contrary to older kids, aren't simplistic and concrete thinkers. Surprisingly children are sophisticated thinkers. </w:t>
      </w:r>
      <w:r w:rsidR="007D0609" w:rsidRPr="00551B3F">
        <w:rPr>
          <w:rFonts w:ascii="Times New Roman" w:hAnsi="Times New Roman" w:cs="Times New Roman"/>
          <w:sz w:val="24"/>
          <w:szCs w:val="24"/>
        </w:rPr>
        <w:t>The content of science for young kids is an advanced interplay among scientific reasoning, concepts, doing science, and the nature of science itself. It isn't primarily a science information/data. While the facts are significant, young kids need to start building an understanding of basic concepts and applying and connecting to the world in which they exist.</w:t>
      </w:r>
      <w:r w:rsidR="00803E0A" w:rsidRPr="00551B3F">
        <w:rPr>
          <w:rFonts w:ascii="Times New Roman" w:hAnsi="Times New Roman" w:cs="Times New Roman"/>
          <w:sz w:val="24"/>
          <w:szCs w:val="24"/>
        </w:rPr>
        <w:t xml:space="preserve"> Young children are taught the basics of life science, space/earth science, and physical science. Children learn several scientific skills like observing and how to effectively communicate</w:t>
      </w:r>
      <w:r w:rsidR="0093249C" w:rsidRPr="00551B3F">
        <w:rPr>
          <w:rFonts w:ascii="Times New Roman" w:hAnsi="Times New Roman" w:cs="Times New Roman"/>
          <w:sz w:val="24"/>
          <w:szCs w:val="24"/>
        </w:rPr>
        <w:t xml:space="preserve"> (</w:t>
      </w:r>
      <w:r w:rsidR="0093249C" w:rsidRPr="00551B3F">
        <w:rPr>
          <w:rFonts w:ascii="Times New Roman" w:hAnsi="Times New Roman" w:cs="Times New Roman"/>
          <w:sz w:val="24"/>
          <w:szCs w:val="24"/>
          <w:shd w:val="clear" w:color="auto" w:fill="FFFFFF"/>
        </w:rPr>
        <w:t>Hedges, 2005</w:t>
      </w:r>
      <w:r w:rsidR="0093249C" w:rsidRPr="00551B3F">
        <w:rPr>
          <w:rFonts w:ascii="Times New Roman" w:hAnsi="Times New Roman" w:cs="Times New Roman"/>
          <w:sz w:val="24"/>
          <w:szCs w:val="24"/>
        </w:rPr>
        <w:t>)</w:t>
      </w:r>
      <w:r w:rsidR="00803E0A" w:rsidRPr="00551B3F">
        <w:rPr>
          <w:rFonts w:ascii="Times New Roman" w:hAnsi="Times New Roman" w:cs="Times New Roman"/>
          <w:sz w:val="24"/>
          <w:szCs w:val="24"/>
        </w:rPr>
        <w:t>.</w:t>
      </w:r>
    </w:p>
    <w:p w:rsidR="007D0609" w:rsidRPr="00551B3F" w:rsidRDefault="00FD4201" w:rsidP="00551B3F">
      <w:pPr>
        <w:ind w:left="0" w:firstLine="720"/>
        <w:rPr>
          <w:rFonts w:ascii="Times New Roman" w:hAnsi="Times New Roman" w:cs="Times New Roman"/>
          <w:sz w:val="24"/>
          <w:szCs w:val="24"/>
        </w:rPr>
      </w:pPr>
      <w:r w:rsidRPr="00551B3F">
        <w:rPr>
          <w:rFonts w:ascii="Times New Roman" w:hAnsi="Times New Roman" w:cs="Times New Roman"/>
          <w:sz w:val="24"/>
          <w:szCs w:val="24"/>
        </w:rPr>
        <w:t>Technology in ECE is most of the time perceived by kaiako as ''digital technology' and the use of ICT or information communication technology.</w:t>
      </w:r>
      <w:r w:rsidR="0050132D" w:rsidRPr="00551B3F">
        <w:rPr>
          <w:rFonts w:ascii="Times New Roman" w:hAnsi="Times New Roman" w:cs="Times New Roman"/>
          <w:sz w:val="24"/>
          <w:szCs w:val="24"/>
        </w:rPr>
        <w:t xml:space="preserve"> However, it's important to note that technology comprises of anything that is designed for and is used for a purpose, mainly being </w:t>
      </w:r>
      <w:r w:rsidR="0050132D" w:rsidRPr="00551B3F">
        <w:rPr>
          <w:rFonts w:ascii="Times New Roman" w:hAnsi="Times New Roman" w:cs="Times New Roman"/>
          <w:sz w:val="24"/>
          <w:szCs w:val="24"/>
        </w:rPr>
        <w:lastRenderedPageBreak/>
        <w:t>used to make work more effortless, more productive, or quicker</w:t>
      </w:r>
      <w:r w:rsidR="0093249C" w:rsidRPr="00551B3F">
        <w:rPr>
          <w:rFonts w:ascii="Times New Roman" w:hAnsi="Times New Roman" w:cs="Times New Roman"/>
          <w:sz w:val="24"/>
          <w:szCs w:val="24"/>
        </w:rPr>
        <w:t xml:space="preserve"> (MoE, 2007)</w:t>
      </w:r>
      <w:r w:rsidR="0050132D" w:rsidRPr="00551B3F">
        <w:rPr>
          <w:rFonts w:ascii="Times New Roman" w:hAnsi="Times New Roman" w:cs="Times New Roman"/>
          <w:sz w:val="24"/>
          <w:szCs w:val="24"/>
        </w:rPr>
        <w:t xml:space="preserve">. In my experience, technology is perhaps the most challenging notion to recognize as a part of little kids' development and learning, in part because some teachers have no content knowledge in this particular area. </w:t>
      </w:r>
      <w:r w:rsidR="004F0F9B" w:rsidRPr="00551B3F">
        <w:rPr>
          <w:rFonts w:ascii="Times New Roman" w:hAnsi="Times New Roman" w:cs="Times New Roman"/>
          <w:sz w:val="24"/>
          <w:szCs w:val="24"/>
        </w:rPr>
        <w:t>During their young years, children develop a sense of creativity and initiative. They are consistently exploring their abilities to communicate and create using varieties of media. Digital technology provides them with more outlets to demonstrate their learning and creativity</w:t>
      </w:r>
      <w:r w:rsidR="0093249C" w:rsidRPr="00551B3F">
        <w:rPr>
          <w:rFonts w:ascii="Times New Roman" w:hAnsi="Times New Roman" w:cs="Times New Roman"/>
          <w:sz w:val="24"/>
          <w:szCs w:val="24"/>
        </w:rPr>
        <w:t xml:space="preserve"> (</w:t>
      </w:r>
      <w:r w:rsidR="0093249C" w:rsidRPr="00551B3F">
        <w:rPr>
          <w:rFonts w:ascii="Times New Roman" w:hAnsi="Times New Roman" w:cs="Times New Roman"/>
          <w:sz w:val="24"/>
          <w:szCs w:val="24"/>
          <w:shd w:val="clear" w:color="auto" w:fill="FFFFFF"/>
        </w:rPr>
        <w:t>Hedges, 2005</w:t>
      </w:r>
      <w:r w:rsidR="0093249C" w:rsidRPr="00551B3F">
        <w:rPr>
          <w:rFonts w:ascii="Times New Roman" w:hAnsi="Times New Roman" w:cs="Times New Roman"/>
          <w:sz w:val="24"/>
          <w:szCs w:val="24"/>
        </w:rPr>
        <w:t>)</w:t>
      </w:r>
      <w:r w:rsidR="004F0F9B" w:rsidRPr="00551B3F">
        <w:rPr>
          <w:rFonts w:ascii="Times New Roman" w:hAnsi="Times New Roman" w:cs="Times New Roman"/>
          <w:sz w:val="24"/>
          <w:szCs w:val="24"/>
        </w:rPr>
        <w:t>.</w:t>
      </w: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rPr>
          <w:rFonts w:ascii="Times New Roman" w:hAnsi="Times New Roman" w:cs="Times New Roman"/>
          <w:sz w:val="24"/>
          <w:szCs w:val="24"/>
        </w:rPr>
      </w:pPr>
    </w:p>
    <w:p w:rsidR="00A2311F" w:rsidRPr="00551B3F" w:rsidRDefault="00A2311F" w:rsidP="00551B3F">
      <w:pPr>
        <w:ind w:left="0" w:firstLine="0"/>
        <w:rPr>
          <w:rFonts w:ascii="Times New Roman" w:hAnsi="Times New Roman" w:cs="Times New Roman"/>
          <w:sz w:val="24"/>
          <w:szCs w:val="24"/>
        </w:rPr>
      </w:pPr>
    </w:p>
    <w:p w:rsidR="0093249C" w:rsidRPr="00551B3F" w:rsidRDefault="0093249C" w:rsidP="00551B3F">
      <w:pPr>
        <w:ind w:left="0" w:firstLine="0"/>
        <w:jc w:val="center"/>
        <w:rPr>
          <w:rFonts w:ascii="Times New Roman" w:hAnsi="Times New Roman" w:cs="Times New Roman"/>
          <w:sz w:val="24"/>
          <w:szCs w:val="24"/>
        </w:rPr>
      </w:pPr>
    </w:p>
    <w:p w:rsidR="0093249C" w:rsidRPr="00551B3F" w:rsidRDefault="00FD4201" w:rsidP="00551B3F">
      <w:pPr>
        <w:ind w:left="0" w:firstLine="0"/>
        <w:jc w:val="center"/>
        <w:rPr>
          <w:rFonts w:ascii="Times New Roman" w:hAnsi="Times New Roman" w:cs="Times New Roman"/>
          <w:sz w:val="24"/>
          <w:szCs w:val="24"/>
        </w:rPr>
      </w:pPr>
      <w:r w:rsidRPr="00551B3F">
        <w:rPr>
          <w:rFonts w:ascii="Times New Roman" w:hAnsi="Times New Roman" w:cs="Times New Roman"/>
          <w:sz w:val="24"/>
          <w:szCs w:val="24"/>
        </w:rPr>
        <w:lastRenderedPageBreak/>
        <w:t>References</w:t>
      </w:r>
    </w:p>
    <w:p w:rsidR="00A2311F" w:rsidRPr="00551B3F" w:rsidRDefault="00FD4201" w:rsidP="00551B3F">
      <w:pPr>
        <w:rPr>
          <w:rFonts w:ascii="Times New Roman" w:hAnsi="Times New Roman" w:cs="Times New Roman"/>
          <w:sz w:val="24"/>
          <w:szCs w:val="24"/>
          <w:shd w:val="clear" w:color="auto" w:fill="FFFFFF"/>
        </w:rPr>
      </w:pPr>
      <w:r w:rsidRPr="00551B3F">
        <w:rPr>
          <w:rFonts w:ascii="Times New Roman" w:hAnsi="Times New Roman" w:cs="Times New Roman"/>
          <w:sz w:val="24"/>
          <w:szCs w:val="24"/>
          <w:shd w:val="clear" w:color="auto" w:fill="FFFFFF"/>
        </w:rPr>
        <w:t xml:space="preserve">Tesar, M. (2015). New Zealand perspectives on early childhood education: Nāku Te rourou nāu Te rourou ka ora ai </w:t>
      </w:r>
      <w:r w:rsidR="0092056E" w:rsidRPr="00551B3F">
        <w:rPr>
          <w:rFonts w:ascii="Times New Roman" w:hAnsi="Times New Roman" w:cs="Times New Roman"/>
          <w:sz w:val="24"/>
          <w:szCs w:val="24"/>
          <w:shd w:val="clear" w:color="auto" w:fill="FFFFFF"/>
        </w:rPr>
        <w:t>Te</w:t>
      </w:r>
      <w:r w:rsidRPr="00551B3F">
        <w:rPr>
          <w:rFonts w:ascii="Times New Roman" w:hAnsi="Times New Roman" w:cs="Times New Roman"/>
          <w:sz w:val="24"/>
          <w:szCs w:val="24"/>
          <w:shd w:val="clear" w:color="auto" w:fill="FFFFFF"/>
        </w:rPr>
        <w:t xml:space="preserve"> iwi. </w:t>
      </w:r>
      <w:r w:rsidRPr="00551B3F">
        <w:rPr>
          <w:rFonts w:ascii="Times New Roman" w:hAnsi="Times New Roman" w:cs="Times New Roman"/>
          <w:i/>
          <w:iCs/>
          <w:sz w:val="24"/>
          <w:szCs w:val="24"/>
          <w:shd w:val="clear" w:color="auto" w:fill="FFFFFF"/>
        </w:rPr>
        <w:t>Journal of Pedagogy</w:t>
      </w:r>
      <w:r w:rsidRPr="00551B3F">
        <w:rPr>
          <w:rFonts w:ascii="Times New Roman" w:hAnsi="Times New Roman" w:cs="Times New Roman"/>
          <w:sz w:val="24"/>
          <w:szCs w:val="24"/>
          <w:shd w:val="clear" w:color="auto" w:fill="FFFFFF"/>
        </w:rPr>
        <w:t>, </w:t>
      </w:r>
      <w:r w:rsidRPr="00551B3F">
        <w:rPr>
          <w:rFonts w:ascii="Times New Roman" w:hAnsi="Times New Roman" w:cs="Times New Roman"/>
          <w:i/>
          <w:iCs/>
          <w:sz w:val="24"/>
          <w:szCs w:val="24"/>
          <w:shd w:val="clear" w:color="auto" w:fill="FFFFFF"/>
        </w:rPr>
        <w:t>6</w:t>
      </w:r>
      <w:r w:rsidRPr="00551B3F">
        <w:rPr>
          <w:rFonts w:ascii="Times New Roman" w:hAnsi="Times New Roman" w:cs="Times New Roman"/>
          <w:sz w:val="24"/>
          <w:szCs w:val="24"/>
          <w:shd w:val="clear" w:color="auto" w:fill="FFFFFF"/>
        </w:rPr>
        <w:t>(2), 9-18.</w:t>
      </w:r>
      <w:r w:rsidR="008B4AF1" w:rsidRPr="00551B3F">
        <w:rPr>
          <w:rFonts w:ascii="Times New Roman" w:hAnsi="Times New Roman" w:cs="Times New Roman"/>
          <w:sz w:val="24"/>
          <w:szCs w:val="24"/>
          <w:shd w:val="clear" w:color="auto" w:fill="FFFFFF"/>
        </w:rPr>
        <w:t xml:space="preserve"> </w:t>
      </w:r>
      <w:hyperlink r:id="rId7" w:history="1">
        <w:r w:rsidR="008B4AF1" w:rsidRPr="00551B3F">
          <w:rPr>
            <w:rStyle w:val="Hyperlink"/>
            <w:rFonts w:ascii="Times New Roman" w:hAnsi="Times New Roman" w:cs="Times New Roman"/>
            <w:sz w:val="24"/>
            <w:szCs w:val="24"/>
            <w:shd w:val="clear" w:color="auto" w:fill="FFFFFF"/>
          </w:rPr>
          <w:t>https://www.researchgate.net/publication/297658804_New_Zealand_perspectives_on_early_childhood_education_Naku_te_rourou_nau_te_rourou_ka_ora_ai_te_iwi</w:t>
        </w:r>
      </w:hyperlink>
      <w:r w:rsidR="008B4AF1" w:rsidRPr="00551B3F">
        <w:rPr>
          <w:rFonts w:ascii="Times New Roman" w:hAnsi="Times New Roman" w:cs="Times New Roman"/>
          <w:sz w:val="24"/>
          <w:szCs w:val="24"/>
          <w:shd w:val="clear" w:color="auto" w:fill="FFFFFF"/>
        </w:rPr>
        <w:t xml:space="preserve"> </w:t>
      </w:r>
    </w:p>
    <w:p w:rsidR="00BC469A" w:rsidRPr="00551B3F" w:rsidRDefault="00FD4201" w:rsidP="00551B3F">
      <w:pPr>
        <w:rPr>
          <w:rFonts w:ascii="Times New Roman" w:hAnsi="Times New Roman" w:cs="Times New Roman"/>
          <w:color w:val="222222"/>
          <w:sz w:val="24"/>
          <w:szCs w:val="24"/>
          <w:shd w:val="clear" w:color="auto" w:fill="FFFFFF"/>
        </w:rPr>
      </w:pPr>
      <w:r w:rsidRPr="00551B3F">
        <w:rPr>
          <w:rFonts w:ascii="Times New Roman" w:hAnsi="Times New Roman" w:cs="Times New Roman"/>
          <w:color w:val="222222"/>
          <w:sz w:val="24"/>
          <w:szCs w:val="24"/>
          <w:shd w:val="clear" w:color="auto" w:fill="FFFFFF"/>
        </w:rPr>
        <w:t>OECD. (2015). </w:t>
      </w:r>
      <w:r w:rsidRPr="00551B3F">
        <w:rPr>
          <w:rFonts w:ascii="Times New Roman" w:hAnsi="Times New Roman" w:cs="Times New Roman"/>
          <w:i/>
          <w:iCs/>
          <w:color w:val="222222"/>
          <w:sz w:val="24"/>
          <w:szCs w:val="24"/>
          <w:shd w:val="clear" w:color="auto" w:fill="FFFFFF"/>
        </w:rPr>
        <w:t>starting strong IV: Monitoring quality in early childhood education and care</w:t>
      </w:r>
      <w:r w:rsidRPr="00551B3F">
        <w:rPr>
          <w:rFonts w:ascii="Times New Roman" w:hAnsi="Times New Roman" w:cs="Times New Roman"/>
          <w:color w:val="222222"/>
          <w:sz w:val="24"/>
          <w:szCs w:val="24"/>
          <w:shd w:val="clear" w:color="auto" w:fill="FFFFFF"/>
        </w:rPr>
        <w:t>. OECD Publishing.</w:t>
      </w:r>
    </w:p>
    <w:p w:rsidR="0006649A" w:rsidRPr="00551B3F" w:rsidRDefault="00FD4201" w:rsidP="00551B3F">
      <w:pPr>
        <w:rPr>
          <w:rFonts w:ascii="Times New Roman" w:hAnsi="Times New Roman" w:cs="Times New Roman"/>
          <w:color w:val="222222"/>
          <w:sz w:val="24"/>
          <w:szCs w:val="24"/>
          <w:shd w:val="clear" w:color="auto" w:fill="FFFFFF"/>
        </w:rPr>
      </w:pPr>
      <w:r w:rsidRPr="00551B3F">
        <w:rPr>
          <w:rFonts w:ascii="Times New Roman" w:hAnsi="Times New Roman" w:cs="Times New Roman"/>
          <w:color w:val="222222"/>
          <w:sz w:val="24"/>
          <w:szCs w:val="24"/>
          <w:shd w:val="clear" w:color="auto" w:fill="FFFFFF"/>
        </w:rPr>
        <w:t xml:space="preserve">Croft, A. (2017). Leading the change toward Education for sustainability in early childhood education. </w:t>
      </w:r>
      <w:r w:rsidRPr="00551B3F">
        <w:rPr>
          <w:rFonts w:ascii="Times New Roman" w:hAnsi="Times New Roman" w:cs="Times New Roman"/>
          <w:i/>
          <w:iCs/>
          <w:color w:val="222222"/>
          <w:sz w:val="24"/>
          <w:szCs w:val="24"/>
          <w:shd w:val="clear" w:color="auto" w:fill="FFFFFF"/>
        </w:rPr>
        <w:t>He Kupu (The Word)</w:t>
      </w:r>
      <w:r w:rsidRPr="00551B3F">
        <w:rPr>
          <w:rFonts w:ascii="Times New Roman" w:hAnsi="Times New Roman" w:cs="Times New Roman"/>
          <w:color w:val="222222"/>
          <w:sz w:val="24"/>
          <w:szCs w:val="24"/>
          <w:shd w:val="clear" w:color="auto" w:fill="FFFFFF"/>
        </w:rPr>
        <w:t>, </w:t>
      </w:r>
      <w:r w:rsidRPr="00551B3F">
        <w:rPr>
          <w:rFonts w:ascii="Times New Roman" w:hAnsi="Times New Roman" w:cs="Times New Roman"/>
          <w:i/>
          <w:iCs/>
          <w:color w:val="222222"/>
          <w:sz w:val="24"/>
          <w:szCs w:val="24"/>
          <w:shd w:val="clear" w:color="auto" w:fill="FFFFFF"/>
        </w:rPr>
        <w:t>5</w:t>
      </w:r>
      <w:r w:rsidRPr="00551B3F">
        <w:rPr>
          <w:rFonts w:ascii="Times New Roman" w:hAnsi="Times New Roman" w:cs="Times New Roman"/>
          <w:color w:val="222222"/>
          <w:sz w:val="24"/>
          <w:szCs w:val="24"/>
          <w:shd w:val="clear" w:color="auto" w:fill="FFFFFF"/>
        </w:rPr>
        <w:t>(1), 53-60.</w:t>
      </w:r>
      <w:r w:rsidR="008B4AF1" w:rsidRPr="00551B3F">
        <w:rPr>
          <w:rFonts w:ascii="Times New Roman" w:hAnsi="Times New Roman" w:cs="Times New Roman"/>
          <w:color w:val="222222"/>
          <w:sz w:val="24"/>
          <w:szCs w:val="24"/>
          <w:shd w:val="clear" w:color="auto" w:fill="FFFFFF"/>
        </w:rPr>
        <w:t xml:space="preserve"> </w:t>
      </w:r>
      <w:hyperlink r:id="rId8" w:history="1">
        <w:r w:rsidR="008B4AF1" w:rsidRPr="00551B3F">
          <w:rPr>
            <w:rStyle w:val="Hyperlink"/>
            <w:rFonts w:ascii="Times New Roman" w:hAnsi="Times New Roman" w:cs="Times New Roman"/>
            <w:sz w:val="24"/>
            <w:szCs w:val="24"/>
            <w:shd w:val="clear" w:color="auto" w:fill="FFFFFF"/>
          </w:rPr>
          <w:t>https://www.hekupu.ac.nz/article/leading-change-toward-education-sustainability-early-childhood-education</w:t>
        </w:r>
      </w:hyperlink>
      <w:r w:rsidR="008B4AF1" w:rsidRPr="00551B3F">
        <w:rPr>
          <w:rFonts w:ascii="Times New Roman" w:hAnsi="Times New Roman" w:cs="Times New Roman"/>
          <w:color w:val="222222"/>
          <w:sz w:val="24"/>
          <w:szCs w:val="24"/>
          <w:shd w:val="clear" w:color="auto" w:fill="FFFFFF"/>
        </w:rPr>
        <w:t xml:space="preserve"> </w:t>
      </w:r>
    </w:p>
    <w:p w:rsidR="00DF08E3" w:rsidRPr="00551B3F" w:rsidRDefault="00FD4201" w:rsidP="00551B3F">
      <w:pPr>
        <w:rPr>
          <w:rFonts w:ascii="Times New Roman" w:hAnsi="Times New Roman" w:cs="Times New Roman"/>
          <w:color w:val="222222"/>
          <w:sz w:val="24"/>
          <w:szCs w:val="24"/>
          <w:shd w:val="clear" w:color="auto" w:fill="FFFFFF"/>
        </w:rPr>
      </w:pPr>
      <w:r w:rsidRPr="00551B3F">
        <w:rPr>
          <w:rFonts w:ascii="Times New Roman" w:hAnsi="Times New Roman" w:cs="Times New Roman"/>
          <w:color w:val="222222"/>
          <w:sz w:val="24"/>
          <w:szCs w:val="24"/>
          <w:shd w:val="clear" w:color="auto" w:fill="FFFFFF"/>
        </w:rPr>
        <w:t>Reedy, T. (2013). Toku rangatiratanga n ate mana-mātauranga: “Knowledge and power set me free</w:t>
      </w:r>
      <w:r w:rsidR="00666B18" w:rsidRPr="00551B3F">
        <w:rPr>
          <w:rFonts w:ascii="Times New Roman" w:hAnsi="Times New Roman" w:cs="Times New Roman"/>
          <w:color w:val="222222"/>
          <w:sz w:val="24"/>
          <w:szCs w:val="24"/>
          <w:shd w:val="clear" w:color="auto" w:fill="FFFFFF"/>
        </w:rPr>
        <w:t>...”</w:t>
      </w:r>
      <w:r w:rsidRPr="00551B3F">
        <w:rPr>
          <w:rFonts w:ascii="Times New Roman" w:hAnsi="Times New Roman" w:cs="Times New Roman"/>
          <w:color w:val="222222"/>
          <w:sz w:val="24"/>
          <w:szCs w:val="24"/>
          <w:shd w:val="clear" w:color="auto" w:fill="FFFFFF"/>
        </w:rPr>
        <w:t>. </w:t>
      </w:r>
      <w:r w:rsidRPr="00551B3F">
        <w:rPr>
          <w:rFonts w:ascii="Times New Roman" w:hAnsi="Times New Roman" w:cs="Times New Roman"/>
          <w:i/>
          <w:iCs/>
          <w:color w:val="222222"/>
          <w:sz w:val="24"/>
          <w:szCs w:val="24"/>
          <w:shd w:val="clear" w:color="auto" w:fill="FFFFFF"/>
        </w:rPr>
        <w:t>Weaving Te Whāriki</w:t>
      </w:r>
      <w:r w:rsidRPr="00551B3F">
        <w:rPr>
          <w:rFonts w:ascii="Times New Roman" w:hAnsi="Times New Roman" w:cs="Times New Roman"/>
          <w:color w:val="222222"/>
          <w:sz w:val="24"/>
          <w:szCs w:val="24"/>
          <w:shd w:val="clear" w:color="auto" w:fill="FFFFFF"/>
        </w:rPr>
        <w:t>, </w:t>
      </w:r>
      <w:r w:rsidRPr="00551B3F">
        <w:rPr>
          <w:rFonts w:ascii="Times New Roman" w:hAnsi="Times New Roman" w:cs="Times New Roman"/>
          <w:i/>
          <w:iCs/>
          <w:color w:val="222222"/>
          <w:sz w:val="24"/>
          <w:szCs w:val="24"/>
          <w:shd w:val="clear" w:color="auto" w:fill="FFFFFF"/>
        </w:rPr>
        <w:t>2</w:t>
      </w:r>
      <w:r w:rsidRPr="00551B3F">
        <w:rPr>
          <w:rFonts w:ascii="Times New Roman" w:hAnsi="Times New Roman" w:cs="Times New Roman"/>
          <w:color w:val="222222"/>
          <w:sz w:val="24"/>
          <w:szCs w:val="24"/>
          <w:shd w:val="clear" w:color="auto" w:fill="FFFFFF"/>
        </w:rPr>
        <w:t>, 36-53.</w:t>
      </w:r>
    </w:p>
    <w:p w:rsidR="00666B18" w:rsidRPr="00551B3F" w:rsidRDefault="00FD4201" w:rsidP="00551B3F">
      <w:pPr>
        <w:rPr>
          <w:rFonts w:ascii="Times New Roman" w:hAnsi="Times New Roman" w:cs="Times New Roman"/>
          <w:sz w:val="24"/>
          <w:szCs w:val="24"/>
        </w:rPr>
      </w:pPr>
      <w:r w:rsidRPr="00551B3F">
        <w:rPr>
          <w:rFonts w:ascii="Times New Roman" w:hAnsi="Times New Roman" w:cs="Times New Roman"/>
          <w:color w:val="222222"/>
          <w:sz w:val="24"/>
          <w:szCs w:val="24"/>
          <w:shd w:val="clear" w:color="auto" w:fill="FFFFFF"/>
        </w:rPr>
        <w:t xml:space="preserve">Holdom, J. (2018). Science, technology, engineering and mathematics learning through the lens of Te whāriki: </w:t>
      </w:r>
      <w:r w:rsidR="004F60E1" w:rsidRPr="00551B3F">
        <w:rPr>
          <w:rFonts w:ascii="Times New Roman" w:hAnsi="Times New Roman" w:cs="Times New Roman"/>
          <w:color w:val="222222"/>
          <w:sz w:val="24"/>
          <w:szCs w:val="24"/>
          <w:shd w:val="clear" w:color="auto" w:fill="FFFFFF"/>
        </w:rPr>
        <w:t>His</w:t>
      </w:r>
      <w:r w:rsidRPr="00551B3F">
        <w:rPr>
          <w:rFonts w:ascii="Times New Roman" w:hAnsi="Times New Roman" w:cs="Times New Roman"/>
          <w:color w:val="222222"/>
          <w:sz w:val="24"/>
          <w:szCs w:val="24"/>
          <w:shd w:val="clear" w:color="auto" w:fill="FFFFFF"/>
        </w:rPr>
        <w:t xml:space="preserve"> whāriki mātauranga mō ngā mokopuna o Aotearoa: Early childhood curriculum.</w:t>
      </w:r>
      <w:r w:rsidRPr="00551B3F">
        <w:rPr>
          <w:rFonts w:ascii="Times New Roman" w:hAnsi="Times New Roman" w:cs="Times New Roman"/>
          <w:sz w:val="24"/>
          <w:szCs w:val="24"/>
        </w:rPr>
        <w:t xml:space="preserve"> </w:t>
      </w:r>
      <w:hyperlink r:id="rId9" w:history="1">
        <w:r w:rsidRPr="00551B3F">
          <w:rPr>
            <w:rStyle w:val="Hyperlink"/>
            <w:rFonts w:ascii="Times New Roman" w:hAnsi="Times New Roman" w:cs="Times New Roman"/>
            <w:sz w:val="24"/>
            <w:szCs w:val="24"/>
          </w:rPr>
          <w:t>https://www.hekupu.ac.nz/article/science-technology-engineering-and-mathematics-learning-through-lens-te-whariki-he-whariki</w:t>
        </w:r>
      </w:hyperlink>
      <w:r w:rsidRPr="00551B3F">
        <w:rPr>
          <w:rFonts w:ascii="Times New Roman" w:hAnsi="Times New Roman" w:cs="Times New Roman"/>
          <w:sz w:val="24"/>
          <w:szCs w:val="24"/>
        </w:rPr>
        <w:t xml:space="preserve"> </w:t>
      </w:r>
    </w:p>
    <w:p w:rsidR="0093249C" w:rsidRPr="00551B3F" w:rsidRDefault="00FD4201" w:rsidP="00551B3F">
      <w:pPr>
        <w:rPr>
          <w:rFonts w:ascii="Times New Roman" w:hAnsi="Times New Roman" w:cs="Times New Roman"/>
          <w:color w:val="222222"/>
          <w:sz w:val="24"/>
          <w:szCs w:val="24"/>
          <w:shd w:val="clear" w:color="auto" w:fill="FFFFFF"/>
        </w:rPr>
      </w:pPr>
      <w:r w:rsidRPr="00551B3F">
        <w:rPr>
          <w:rFonts w:ascii="Times New Roman" w:hAnsi="Times New Roman" w:cs="Times New Roman"/>
          <w:color w:val="222222"/>
          <w:sz w:val="24"/>
          <w:szCs w:val="24"/>
          <w:shd w:val="clear" w:color="auto" w:fill="FFFFFF"/>
        </w:rPr>
        <w:t>Hedges, H., &amp; Cullen, J. (2005). Subject knowledge in early childhood curriculum and pedagogy: Beliefs and practices. </w:t>
      </w:r>
      <w:r w:rsidRPr="00551B3F">
        <w:rPr>
          <w:rFonts w:ascii="Times New Roman" w:hAnsi="Times New Roman" w:cs="Times New Roman"/>
          <w:i/>
          <w:iCs/>
          <w:color w:val="222222"/>
          <w:sz w:val="24"/>
          <w:szCs w:val="24"/>
          <w:shd w:val="clear" w:color="auto" w:fill="FFFFFF"/>
        </w:rPr>
        <w:t>Contemporary issues in early childhood</w:t>
      </w:r>
      <w:r w:rsidRPr="00551B3F">
        <w:rPr>
          <w:rFonts w:ascii="Times New Roman" w:hAnsi="Times New Roman" w:cs="Times New Roman"/>
          <w:color w:val="222222"/>
          <w:sz w:val="24"/>
          <w:szCs w:val="24"/>
          <w:shd w:val="clear" w:color="auto" w:fill="FFFFFF"/>
        </w:rPr>
        <w:t>, </w:t>
      </w:r>
      <w:r w:rsidRPr="00551B3F">
        <w:rPr>
          <w:rFonts w:ascii="Times New Roman" w:hAnsi="Times New Roman" w:cs="Times New Roman"/>
          <w:i/>
          <w:iCs/>
          <w:color w:val="222222"/>
          <w:sz w:val="24"/>
          <w:szCs w:val="24"/>
          <w:shd w:val="clear" w:color="auto" w:fill="FFFFFF"/>
        </w:rPr>
        <w:t>6</w:t>
      </w:r>
      <w:r w:rsidRPr="00551B3F">
        <w:rPr>
          <w:rFonts w:ascii="Times New Roman" w:hAnsi="Times New Roman" w:cs="Times New Roman"/>
          <w:color w:val="222222"/>
          <w:sz w:val="24"/>
          <w:szCs w:val="24"/>
          <w:shd w:val="clear" w:color="auto" w:fill="FFFFFF"/>
        </w:rPr>
        <w:t xml:space="preserve">(1), 66-79. </w:t>
      </w:r>
      <w:hyperlink r:id="rId10" w:history="1">
        <w:r w:rsidRPr="00551B3F">
          <w:rPr>
            <w:rStyle w:val="Hyperlink"/>
            <w:rFonts w:ascii="Times New Roman" w:hAnsi="Times New Roman" w:cs="Times New Roman"/>
            <w:sz w:val="24"/>
            <w:szCs w:val="24"/>
            <w:shd w:val="clear" w:color="auto" w:fill="FFFFFF"/>
          </w:rPr>
          <w:t>https://journals.sagepub.com/doi/pdf/10.2304/ciec.2005.6.1.10</w:t>
        </w:r>
      </w:hyperlink>
      <w:r w:rsidRPr="00551B3F">
        <w:rPr>
          <w:rFonts w:ascii="Times New Roman" w:hAnsi="Times New Roman" w:cs="Times New Roman"/>
          <w:color w:val="222222"/>
          <w:sz w:val="24"/>
          <w:szCs w:val="24"/>
          <w:shd w:val="clear" w:color="auto" w:fill="FFFFFF"/>
        </w:rPr>
        <w:t xml:space="preserve"> </w:t>
      </w:r>
    </w:p>
    <w:p w:rsidR="00551B3F" w:rsidRPr="00551B3F" w:rsidRDefault="00FD4201" w:rsidP="00551B3F">
      <w:pPr>
        <w:rPr>
          <w:rFonts w:ascii="Times New Roman" w:hAnsi="Times New Roman" w:cs="Times New Roman"/>
          <w:sz w:val="24"/>
          <w:szCs w:val="24"/>
        </w:rPr>
      </w:pPr>
      <w:r w:rsidRPr="00551B3F">
        <w:rPr>
          <w:rFonts w:ascii="Times New Roman" w:hAnsi="Times New Roman" w:cs="Times New Roman"/>
          <w:color w:val="222222"/>
          <w:sz w:val="24"/>
          <w:szCs w:val="24"/>
          <w:shd w:val="clear" w:color="auto" w:fill="FFFFFF"/>
        </w:rPr>
        <w:t>Ministry of Education, MoE. (2017). 'Not business as usual': Reflections on the 2017 update of Te Whariki. </w:t>
      </w:r>
      <w:r w:rsidRPr="00551B3F">
        <w:rPr>
          <w:rFonts w:ascii="Times New Roman" w:hAnsi="Times New Roman" w:cs="Times New Roman"/>
          <w:i/>
          <w:iCs/>
          <w:color w:val="222222"/>
          <w:sz w:val="24"/>
          <w:szCs w:val="24"/>
          <w:shd w:val="clear" w:color="auto" w:fill="FFFFFF"/>
        </w:rPr>
        <w:t>Early Education</w:t>
      </w:r>
      <w:r w:rsidRPr="00551B3F">
        <w:rPr>
          <w:rFonts w:ascii="Times New Roman" w:hAnsi="Times New Roman" w:cs="Times New Roman"/>
          <w:color w:val="222222"/>
          <w:sz w:val="24"/>
          <w:szCs w:val="24"/>
          <w:shd w:val="clear" w:color="auto" w:fill="FFFFFF"/>
        </w:rPr>
        <w:t>, </w:t>
      </w:r>
      <w:r w:rsidRPr="00551B3F">
        <w:rPr>
          <w:rFonts w:ascii="Times New Roman" w:hAnsi="Times New Roman" w:cs="Times New Roman"/>
          <w:i/>
          <w:iCs/>
          <w:color w:val="222222"/>
          <w:sz w:val="24"/>
          <w:szCs w:val="24"/>
          <w:shd w:val="clear" w:color="auto" w:fill="FFFFFF"/>
        </w:rPr>
        <w:t>62</w:t>
      </w:r>
      <w:r w:rsidRPr="00551B3F">
        <w:rPr>
          <w:rFonts w:ascii="Times New Roman" w:hAnsi="Times New Roman" w:cs="Times New Roman"/>
          <w:color w:val="222222"/>
          <w:sz w:val="24"/>
          <w:szCs w:val="24"/>
          <w:shd w:val="clear" w:color="auto" w:fill="FFFFFF"/>
        </w:rPr>
        <w:t>, 8-</w:t>
      </w:r>
      <w:bookmarkStart w:id="0" w:name="_GoBack"/>
      <w:bookmarkEnd w:id="0"/>
      <w:r w:rsidRPr="00551B3F">
        <w:rPr>
          <w:rFonts w:ascii="Times New Roman" w:hAnsi="Times New Roman" w:cs="Times New Roman"/>
          <w:color w:val="222222"/>
          <w:sz w:val="24"/>
          <w:szCs w:val="24"/>
          <w:shd w:val="clear" w:color="auto" w:fill="FFFFFF"/>
        </w:rPr>
        <w:lastRenderedPageBreak/>
        <w:t>14.</w:t>
      </w:r>
      <w:hyperlink r:id="rId11" w:history="1">
        <w:r w:rsidRPr="00551B3F">
          <w:rPr>
            <w:rStyle w:val="Hyperlink"/>
            <w:rFonts w:ascii="Times New Roman" w:hAnsi="Times New Roman" w:cs="Times New Roman"/>
            <w:sz w:val="24"/>
            <w:szCs w:val="24"/>
            <w:shd w:val="clear" w:color="auto" w:fill="FFFFFF"/>
          </w:rPr>
          <w:t>https://education.govt.NZ/assets/Documents/Early-Childhood/ELS-Te-Whariki-Early-Childhood-Curriculum-ENG-Web.pdf</w:t>
        </w:r>
      </w:hyperlink>
      <w:r w:rsidRPr="00551B3F">
        <w:rPr>
          <w:rFonts w:ascii="Times New Roman" w:hAnsi="Times New Roman" w:cs="Times New Roman"/>
          <w:color w:val="222222"/>
          <w:sz w:val="24"/>
          <w:szCs w:val="24"/>
          <w:shd w:val="clear" w:color="auto" w:fill="FFFFFF"/>
        </w:rPr>
        <w:t xml:space="preserve"> </w:t>
      </w:r>
    </w:p>
    <w:sectPr w:rsidR="00551B3F" w:rsidRPr="00551B3F" w:rsidSect="00754AD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935" w:rsidRDefault="00716935">
      <w:pPr>
        <w:spacing w:after="0" w:line="240" w:lineRule="auto"/>
      </w:pPr>
      <w:r>
        <w:separator/>
      </w:r>
    </w:p>
  </w:endnote>
  <w:endnote w:type="continuationSeparator" w:id="0">
    <w:p w:rsidR="00716935" w:rsidRDefault="0071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935" w:rsidRDefault="00716935">
      <w:pPr>
        <w:spacing w:after="0" w:line="240" w:lineRule="auto"/>
      </w:pPr>
      <w:r>
        <w:separator/>
      </w:r>
    </w:p>
  </w:footnote>
  <w:footnote w:type="continuationSeparator" w:id="0">
    <w:p w:rsidR="00716935" w:rsidRDefault="0071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055076"/>
      <w:docPartObj>
        <w:docPartGallery w:val="Page Numbers (Top of Page)"/>
        <w:docPartUnique/>
      </w:docPartObj>
    </w:sdtPr>
    <w:sdtEndPr>
      <w:rPr>
        <w:rFonts w:ascii="Times New Roman" w:hAnsi="Times New Roman" w:cs="Times New Roman"/>
        <w:noProof/>
        <w:sz w:val="24"/>
        <w:szCs w:val="24"/>
      </w:rPr>
    </w:sdtEndPr>
    <w:sdtContent>
      <w:p w:rsidR="00B472D6" w:rsidRPr="00B472D6" w:rsidRDefault="00FD4201" w:rsidP="00B472D6">
        <w:pPr>
          <w:pStyle w:val="Header"/>
          <w:ind w:left="0" w:firstLine="0"/>
          <w:rPr>
            <w:rFonts w:ascii="Times New Roman" w:hAnsi="Times New Roman" w:cs="Times New Roman"/>
            <w:sz w:val="24"/>
            <w:szCs w:val="24"/>
          </w:rPr>
        </w:pPr>
        <w:r w:rsidRPr="00B472D6">
          <w:rPr>
            <w:rFonts w:ascii="Times New Roman" w:hAnsi="Times New Roman" w:cs="Times New Roman"/>
            <w:sz w:val="24"/>
            <w:szCs w:val="24"/>
          </w:rPr>
          <w:t xml:space="preserve">                                                                                       </w:t>
        </w:r>
        <w:r>
          <w:rPr>
            <w:rFonts w:ascii="Times New Roman" w:hAnsi="Times New Roman" w:cs="Times New Roman"/>
            <w:sz w:val="24"/>
            <w:szCs w:val="24"/>
          </w:rPr>
          <w:t xml:space="preserve">                                             </w:t>
        </w:r>
        <w:r w:rsidR="00754AD3">
          <w:rPr>
            <w:rFonts w:ascii="Times New Roman" w:hAnsi="Times New Roman" w:cs="Times New Roman"/>
            <w:sz w:val="24"/>
            <w:szCs w:val="24"/>
          </w:rPr>
          <w:t xml:space="preserve">                     </w:t>
        </w:r>
        <w:r w:rsidRPr="00B472D6">
          <w:rPr>
            <w:rFonts w:ascii="Times New Roman" w:hAnsi="Times New Roman" w:cs="Times New Roman"/>
            <w:sz w:val="24"/>
            <w:szCs w:val="24"/>
          </w:rPr>
          <w:t xml:space="preserve"> </w:t>
        </w:r>
        <w:r w:rsidRPr="00B472D6">
          <w:rPr>
            <w:rFonts w:ascii="Times New Roman" w:hAnsi="Times New Roman" w:cs="Times New Roman"/>
            <w:sz w:val="24"/>
            <w:szCs w:val="24"/>
          </w:rPr>
          <w:fldChar w:fldCharType="begin"/>
        </w:r>
        <w:r w:rsidRPr="00B472D6">
          <w:rPr>
            <w:rFonts w:ascii="Times New Roman" w:hAnsi="Times New Roman" w:cs="Times New Roman"/>
            <w:sz w:val="24"/>
            <w:szCs w:val="24"/>
          </w:rPr>
          <w:instrText xml:space="preserve"> PAGE   \* MERGEFORMAT </w:instrText>
        </w:r>
        <w:r w:rsidRPr="00B472D6">
          <w:rPr>
            <w:rFonts w:ascii="Times New Roman" w:hAnsi="Times New Roman" w:cs="Times New Roman"/>
            <w:sz w:val="24"/>
            <w:szCs w:val="24"/>
          </w:rPr>
          <w:fldChar w:fldCharType="separate"/>
        </w:r>
        <w:r w:rsidR="00754AD3">
          <w:rPr>
            <w:rFonts w:ascii="Times New Roman" w:hAnsi="Times New Roman" w:cs="Times New Roman"/>
            <w:noProof/>
            <w:sz w:val="24"/>
            <w:szCs w:val="24"/>
          </w:rPr>
          <w:t>11</w:t>
        </w:r>
        <w:r w:rsidRPr="00B472D6">
          <w:rPr>
            <w:rFonts w:ascii="Times New Roman" w:hAnsi="Times New Roman" w:cs="Times New Roman"/>
            <w:noProof/>
            <w:sz w:val="24"/>
            <w:szCs w:val="24"/>
          </w:rPr>
          <w:fldChar w:fldCharType="end"/>
        </w:r>
      </w:p>
    </w:sdtContent>
  </w:sdt>
  <w:p w:rsidR="00B472D6" w:rsidRDefault="00754AD3">
    <w:pPr>
      <w:pStyle w:val="Header"/>
    </w:pPr>
    <w:r w:rsidRPr="00754AD3">
      <w:rPr>
        <w:rFonts w:ascii="Times New Roman" w:hAnsi="Times New Roman" w:cs="Times New Roman"/>
        <w:sz w:val="24"/>
        <w:szCs w:val="24"/>
      </w:rPr>
      <w:t>NZ Curriculum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329589"/>
      <w:docPartObj>
        <w:docPartGallery w:val="Page Numbers (Top of Page)"/>
        <w:docPartUnique/>
      </w:docPartObj>
    </w:sdtPr>
    <w:sdtEndPr>
      <w:rPr>
        <w:noProof/>
      </w:rPr>
    </w:sdtEndPr>
    <w:sdtContent>
      <w:p w:rsidR="00754AD3" w:rsidRDefault="00754AD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54AD3" w:rsidRPr="00754AD3" w:rsidRDefault="00754AD3">
    <w:pPr>
      <w:pStyle w:val="Header"/>
      <w:rPr>
        <w:rFonts w:ascii="Times New Roman" w:hAnsi="Times New Roman" w:cs="Times New Roman"/>
        <w:sz w:val="24"/>
        <w:szCs w:val="24"/>
      </w:rPr>
    </w:pPr>
    <w:r w:rsidRPr="00754AD3">
      <w:rPr>
        <w:rFonts w:ascii="Times New Roman" w:hAnsi="Times New Roman" w:cs="Times New Roman"/>
        <w:sz w:val="24"/>
        <w:szCs w:val="24"/>
      </w:rPr>
      <w:t>Running head: NZ Curriculum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92BE8"/>
    <w:multiLevelType w:val="hybridMultilevel"/>
    <w:tmpl w:val="5C905CB8"/>
    <w:lvl w:ilvl="0" w:tplc="489CD694">
      <w:start w:val="1"/>
      <w:numFmt w:val="bullet"/>
      <w:lvlText w:val=""/>
      <w:lvlJc w:val="left"/>
      <w:pPr>
        <w:ind w:left="720" w:hanging="360"/>
      </w:pPr>
      <w:rPr>
        <w:rFonts w:ascii="Wingdings" w:hAnsi="Wingdings" w:hint="default"/>
      </w:rPr>
    </w:lvl>
    <w:lvl w:ilvl="1" w:tplc="6CB843F2" w:tentative="1">
      <w:start w:val="1"/>
      <w:numFmt w:val="bullet"/>
      <w:lvlText w:val="o"/>
      <w:lvlJc w:val="left"/>
      <w:pPr>
        <w:ind w:left="1440" w:hanging="360"/>
      </w:pPr>
      <w:rPr>
        <w:rFonts w:ascii="Courier New" w:hAnsi="Courier New" w:cs="Courier New" w:hint="default"/>
      </w:rPr>
    </w:lvl>
    <w:lvl w:ilvl="2" w:tplc="2256B51A" w:tentative="1">
      <w:start w:val="1"/>
      <w:numFmt w:val="bullet"/>
      <w:lvlText w:val=""/>
      <w:lvlJc w:val="left"/>
      <w:pPr>
        <w:ind w:left="2160" w:hanging="360"/>
      </w:pPr>
      <w:rPr>
        <w:rFonts w:ascii="Wingdings" w:hAnsi="Wingdings" w:hint="default"/>
      </w:rPr>
    </w:lvl>
    <w:lvl w:ilvl="3" w:tplc="45E6FB48" w:tentative="1">
      <w:start w:val="1"/>
      <w:numFmt w:val="bullet"/>
      <w:lvlText w:val=""/>
      <w:lvlJc w:val="left"/>
      <w:pPr>
        <w:ind w:left="2880" w:hanging="360"/>
      </w:pPr>
      <w:rPr>
        <w:rFonts w:ascii="Symbol" w:hAnsi="Symbol" w:hint="default"/>
      </w:rPr>
    </w:lvl>
    <w:lvl w:ilvl="4" w:tplc="81E48CF8" w:tentative="1">
      <w:start w:val="1"/>
      <w:numFmt w:val="bullet"/>
      <w:lvlText w:val="o"/>
      <w:lvlJc w:val="left"/>
      <w:pPr>
        <w:ind w:left="3600" w:hanging="360"/>
      </w:pPr>
      <w:rPr>
        <w:rFonts w:ascii="Courier New" w:hAnsi="Courier New" w:cs="Courier New" w:hint="default"/>
      </w:rPr>
    </w:lvl>
    <w:lvl w:ilvl="5" w:tplc="6AD4D6CE" w:tentative="1">
      <w:start w:val="1"/>
      <w:numFmt w:val="bullet"/>
      <w:lvlText w:val=""/>
      <w:lvlJc w:val="left"/>
      <w:pPr>
        <w:ind w:left="4320" w:hanging="360"/>
      </w:pPr>
      <w:rPr>
        <w:rFonts w:ascii="Wingdings" w:hAnsi="Wingdings" w:hint="default"/>
      </w:rPr>
    </w:lvl>
    <w:lvl w:ilvl="6" w:tplc="3328D080" w:tentative="1">
      <w:start w:val="1"/>
      <w:numFmt w:val="bullet"/>
      <w:lvlText w:val=""/>
      <w:lvlJc w:val="left"/>
      <w:pPr>
        <w:ind w:left="5040" w:hanging="360"/>
      </w:pPr>
      <w:rPr>
        <w:rFonts w:ascii="Symbol" w:hAnsi="Symbol" w:hint="default"/>
      </w:rPr>
    </w:lvl>
    <w:lvl w:ilvl="7" w:tplc="73F4BCE0" w:tentative="1">
      <w:start w:val="1"/>
      <w:numFmt w:val="bullet"/>
      <w:lvlText w:val="o"/>
      <w:lvlJc w:val="left"/>
      <w:pPr>
        <w:ind w:left="5760" w:hanging="360"/>
      </w:pPr>
      <w:rPr>
        <w:rFonts w:ascii="Courier New" w:hAnsi="Courier New" w:cs="Courier New" w:hint="default"/>
      </w:rPr>
    </w:lvl>
    <w:lvl w:ilvl="8" w:tplc="9806C39E" w:tentative="1">
      <w:start w:val="1"/>
      <w:numFmt w:val="bullet"/>
      <w:lvlText w:val=""/>
      <w:lvlJc w:val="left"/>
      <w:pPr>
        <w:ind w:left="6480" w:hanging="360"/>
      </w:pPr>
      <w:rPr>
        <w:rFonts w:ascii="Wingdings" w:hAnsi="Wingdings" w:hint="default"/>
      </w:rPr>
    </w:lvl>
  </w:abstractNum>
  <w:abstractNum w:abstractNumId="1" w15:restartNumberingAfterBreak="0">
    <w:nsid w:val="6922008F"/>
    <w:multiLevelType w:val="hybridMultilevel"/>
    <w:tmpl w:val="52002B8A"/>
    <w:lvl w:ilvl="0" w:tplc="9560EE5C">
      <w:start w:val="1"/>
      <w:numFmt w:val="bullet"/>
      <w:lvlText w:val="½"/>
      <w:lvlJc w:val="left"/>
      <w:pPr>
        <w:ind w:left="3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1" w:tplc="FE42E56C">
      <w:start w:val="1"/>
      <w:numFmt w:val="bullet"/>
      <w:lvlText w:val="o"/>
      <w:lvlJc w:val="left"/>
      <w:pPr>
        <w:ind w:left="108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2" w:tplc="25B281CE">
      <w:start w:val="1"/>
      <w:numFmt w:val="bullet"/>
      <w:lvlText w:val="▪"/>
      <w:lvlJc w:val="left"/>
      <w:pPr>
        <w:ind w:left="180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3" w:tplc="1D28FEDA">
      <w:start w:val="1"/>
      <w:numFmt w:val="bullet"/>
      <w:lvlText w:val="•"/>
      <w:lvlJc w:val="left"/>
      <w:pPr>
        <w:ind w:left="252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4" w:tplc="78F6182A">
      <w:start w:val="1"/>
      <w:numFmt w:val="bullet"/>
      <w:lvlText w:val="o"/>
      <w:lvlJc w:val="left"/>
      <w:pPr>
        <w:ind w:left="324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5" w:tplc="49C0A500">
      <w:start w:val="1"/>
      <w:numFmt w:val="bullet"/>
      <w:lvlText w:val="▪"/>
      <w:lvlJc w:val="left"/>
      <w:pPr>
        <w:ind w:left="396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6" w:tplc="89CA8A52">
      <w:start w:val="1"/>
      <w:numFmt w:val="bullet"/>
      <w:lvlText w:val="•"/>
      <w:lvlJc w:val="left"/>
      <w:pPr>
        <w:ind w:left="468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7" w:tplc="CC6289E2">
      <w:start w:val="1"/>
      <w:numFmt w:val="bullet"/>
      <w:lvlText w:val="o"/>
      <w:lvlJc w:val="left"/>
      <w:pPr>
        <w:ind w:left="540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8" w:tplc="24D675B4">
      <w:start w:val="1"/>
      <w:numFmt w:val="bullet"/>
      <w:lvlText w:val="▪"/>
      <w:lvlJc w:val="left"/>
      <w:pPr>
        <w:ind w:left="612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abstractNum>
  <w:abstractNum w:abstractNumId="2" w15:restartNumberingAfterBreak="0">
    <w:nsid w:val="6D9B1D76"/>
    <w:multiLevelType w:val="hybridMultilevel"/>
    <w:tmpl w:val="DA688834"/>
    <w:lvl w:ilvl="0" w:tplc="321E37EC">
      <w:start w:val="1"/>
      <w:numFmt w:val="bullet"/>
      <w:lvlText w:val=""/>
      <w:lvlJc w:val="left"/>
      <w:pPr>
        <w:ind w:left="720" w:hanging="360"/>
      </w:pPr>
      <w:rPr>
        <w:rFonts w:ascii="Wingdings" w:hAnsi="Wingdings" w:hint="default"/>
      </w:rPr>
    </w:lvl>
    <w:lvl w:ilvl="1" w:tplc="D8002606" w:tentative="1">
      <w:start w:val="1"/>
      <w:numFmt w:val="bullet"/>
      <w:lvlText w:val="o"/>
      <w:lvlJc w:val="left"/>
      <w:pPr>
        <w:ind w:left="1440" w:hanging="360"/>
      </w:pPr>
      <w:rPr>
        <w:rFonts w:ascii="Courier New" w:hAnsi="Courier New" w:cs="Courier New" w:hint="default"/>
      </w:rPr>
    </w:lvl>
    <w:lvl w:ilvl="2" w:tplc="349EF0C6" w:tentative="1">
      <w:start w:val="1"/>
      <w:numFmt w:val="bullet"/>
      <w:lvlText w:val=""/>
      <w:lvlJc w:val="left"/>
      <w:pPr>
        <w:ind w:left="2160" w:hanging="360"/>
      </w:pPr>
      <w:rPr>
        <w:rFonts w:ascii="Wingdings" w:hAnsi="Wingdings" w:hint="default"/>
      </w:rPr>
    </w:lvl>
    <w:lvl w:ilvl="3" w:tplc="78BE9360" w:tentative="1">
      <w:start w:val="1"/>
      <w:numFmt w:val="bullet"/>
      <w:lvlText w:val=""/>
      <w:lvlJc w:val="left"/>
      <w:pPr>
        <w:ind w:left="2880" w:hanging="360"/>
      </w:pPr>
      <w:rPr>
        <w:rFonts w:ascii="Symbol" w:hAnsi="Symbol" w:hint="default"/>
      </w:rPr>
    </w:lvl>
    <w:lvl w:ilvl="4" w:tplc="7214F25A" w:tentative="1">
      <w:start w:val="1"/>
      <w:numFmt w:val="bullet"/>
      <w:lvlText w:val="o"/>
      <w:lvlJc w:val="left"/>
      <w:pPr>
        <w:ind w:left="3600" w:hanging="360"/>
      </w:pPr>
      <w:rPr>
        <w:rFonts w:ascii="Courier New" w:hAnsi="Courier New" w:cs="Courier New" w:hint="default"/>
      </w:rPr>
    </w:lvl>
    <w:lvl w:ilvl="5" w:tplc="E66654E0" w:tentative="1">
      <w:start w:val="1"/>
      <w:numFmt w:val="bullet"/>
      <w:lvlText w:val=""/>
      <w:lvlJc w:val="left"/>
      <w:pPr>
        <w:ind w:left="4320" w:hanging="360"/>
      </w:pPr>
      <w:rPr>
        <w:rFonts w:ascii="Wingdings" w:hAnsi="Wingdings" w:hint="default"/>
      </w:rPr>
    </w:lvl>
    <w:lvl w:ilvl="6" w:tplc="739CB01C" w:tentative="1">
      <w:start w:val="1"/>
      <w:numFmt w:val="bullet"/>
      <w:lvlText w:val=""/>
      <w:lvlJc w:val="left"/>
      <w:pPr>
        <w:ind w:left="5040" w:hanging="360"/>
      </w:pPr>
      <w:rPr>
        <w:rFonts w:ascii="Symbol" w:hAnsi="Symbol" w:hint="default"/>
      </w:rPr>
    </w:lvl>
    <w:lvl w:ilvl="7" w:tplc="97621186" w:tentative="1">
      <w:start w:val="1"/>
      <w:numFmt w:val="bullet"/>
      <w:lvlText w:val="o"/>
      <w:lvlJc w:val="left"/>
      <w:pPr>
        <w:ind w:left="5760" w:hanging="360"/>
      </w:pPr>
      <w:rPr>
        <w:rFonts w:ascii="Courier New" w:hAnsi="Courier New" w:cs="Courier New" w:hint="default"/>
      </w:rPr>
    </w:lvl>
    <w:lvl w:ilvl="8" w:tplc="9AA66ABE"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5D"/>
    <w:rsid w:val="0005401C"/>
    <w:rsid w:val="0006649A"/>
    <w:rsid w:val="00094B76"/>
    <w:rsid w:val="000B69FF"/>
    <w:rsid w:val="000D146B"/>
    <w:rsid w:val="00142EFA"/>
    <w:rsid w:val="00144B02"/>
    <w:rsid w:val="001622AE"/>
    <w:rsid w:val="001B7AD7"/>
    <w:rsid w:val="00213A1E"/>
    <w:rsid w:val="002F5171"/>
    <w:rsid w:val="00392EC5"/>
    <w:rsid w:val="003A4725"/>
    <w:rsid w:val="00430CBF"/>
    <w:rsid w:val="004351DB"/>
    <w:rsid w:val="004A329A"/>
    <w:rsid w:val="004F0F9B"/>
    <w:rsid w:val="004F60E1"/>
    <w:rsid w:val="0050132D"/>
    <w:rsid w:val="00551B3F"/>
    <w:rsid w:val="005B167F"/>
    <w:rsid w:val="005E6C0E"/>
    <w:rsid w:val="006034DD"/>
    <w:rsid w:val="00644660"/>
    <w:rsid w:val="00666B18"/>
    <w:rsid w:val="00681A0D"/>
    <w:rsid w:val="0068665D"/>
    <w:rsid w:val="006E7AF9"/>
    <w:rsid w:val="00716935"/>
    <w:rsid w:val="0073255B"/>
    <w:rsid w:val="00733AB4"/>
    <w:rsid w:val="00754AD3"/>
    <w:rsid w:val="007A4059"/>
    <w:rsid w:val="007D0609"/>
    <w:rsid w:val="007D51DC"/>
    <w:rsid w:val="00803E0A"/>
    <w:rsid w:val="00852C72"/>
    <w:rsid w:val="008B4AF1"/>
    <w:rsid w:val="008B6CF9"/>
    <w:rsid w:val="0092056E"/>
    <w:rsid w:val="0093249C"/>
    <w:rsid w:val="009A1572"/>
    <w:rsid w:val="009C2B6D"/>
    <w:rsid w:val="009F4668"/>
    <w:rsid w:val="00A1251A"/>
    <w:rsid w:val="00A21CEB"/>
    <w:rsid w:val="00A2311F"/>
    <w:rsid w:val="00AA08A6"/>
    <w:rsid w:val="00AA2514"/>
    <w:rsid w:val="00AE5C0D"/>
    <w:rsid w:val="00B472D6"/>
    <w:rsid w:val="00B9765A"/>
    <w:rsid w:val="00BC469A"/>
    <w:rsid w:val="00BE3114"/>
    <w:rsid w:val="00BF0180"/>
    <w:rsid w:val="00C828F5"/>
    <w:rsid w:val="00CD3983"/>
    <w:rsid w:val="00DF08E3"/>
    <w:rsid w:val="00E47B2B"/>
    <w:rsid w:val="00E53C19"/>
    <w:rsid w:val="00FD2F13"/>
    <w:rsid w:val="00FD3183"/>
    <w:rsid w:val="00FD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1F6F"/>
  <w15:chartTrackingRefBased/>
  <w15:docId w15:val="{E824DE92-1F8C-4954-8D5C-3A262AC6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CEB"/>
    <w:pPr>
      <w:contextualSpacing/>
    </w:pPr>
  </w:style>
  <w:style w:type="character" w:styleId="Hyperlink">
    <w:name w:val="Hyperlink"/>
    <w:basedOn w:val="DefaultParagraphFont"/>
    <w:uiPriority w:val="99"/>
    <w:unhideWhenUsed/>
    <w:rsid w:val="008B4AF1"/>
    <w:rPr>
      <w:color w:val="0563C1" w:themeColor="hyperlink"/>
      <w:u w:val="single"/>
    </w:rPr>
  </w:style>
  <w:style w:type="paragraph" w:styleId="Header">
    <w:name w:val="header"/>
    <w:basedOn w:val="Normal"/>
    <w:link w:val="HeaderChar"/>
    <w:uiPriority w:val="99"/>
    <w:unhideWhenUsed/>
    <w:rsid w:val="00B47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2D6"/>
  </w:style>
  <w:style w:type="paragraph" w:styleId="Footer">
    <w:name w:val="footer"/>
    <w:basedOn w:val="Normal"/>
    <w:link w:val="FooterChar"/>
    <w:uiPriority w:val="99"/>
    <w:unhideWhenUsed/>
    <w:rsid w:val="00B47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kupu.ac.nz/article/leading-change-toward-education-sustainability-early-childhood-educatio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researchgate.net/publication/297658804_New_Zealand_perspectives_on_early_childhood_education_Naku_te_rourou_nau_te_rourou_ka_ora_ai_te_iw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govt.nz/assets/Documents/Early-Childhood/ELS-Te-Whariki-Early-Childhood-Curriculum-ENG-Web.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urnals.sagepub.com/doi/pdf/10.2304/ciec.2005.6.1.10" TargetMode="External"/><Relationship Id="rId4" Type="http://schemas.openxmlformats.org/officeDocument/2006/relationships/webSettings" Target="webSettings.xml"/><Relationship Id="rId9" Type="http://schemas.openxmlformats.org/officeDocument/2006/relationships/hyperlink" Target="https://www.hekupu.ac.nz/article/science-technology-engineering-and-mathematics-learning-through-lens-te-whariki-he-wharik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2021-05-04T09:47:00Z</dcterms:created>
  <dcterms:modified xsi:type="dcterms:W3CDTF">2021-05-04T09:47:00Z</dcterms:modified>
</cp:coreProperties>
</file>